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91DE8" w14:textId="109A871E" w:rsidR="003A4E0A" w:rsidRDefault="003A4E0A" w:rsidP="003A4E0A">
      <w:pPr>
        <w:pStyle w:val="Title"/>
      </w:pPr>
      <w:r>
        <w:t>Water Storage</w:t>
      </w:r>
    </w:p>
    <w:p w14:paraId="555262B8" w14:textId="6958B6EE" w:rsidR="003A4E0A" w:rsidRDefault="003A4E0A" w:rsidP="003A4E0A">
      <w:pPr>
        <w:pStyle w:val="Subtitle"/>
      </w:pPr>
      <w:r>
        <w:t>“Best Practices from Various Publications”</w:t>
      </w:r>
    </w:p>
    <w:p w14:paraId="149D2001" w14:textId="74A9D670" w:rsidR="003A4E0A" w:rsidRDefault="003A4E0A" w:rsidP="00096000">
      <w:pPr>
        <w:spacing w:after="0"/>
      </w:pPr>
      <w:r>
        <w:t>The intent of this document is to summarize important water storage considerations.  The information has been distilled from various government</w:t>
      </w:r>
      <w:r w:rsidR="00086E1D">
        <w:t>/society</w:t>
      </w:r>
      <w:r>
        <w:t xml:space="preserve"> publications with </w:t>
      </w:r>
      <w:r w:rsidR="00096000">
        <w:t xml:space="preserve">hyperlinked </w:t>
      </w:r>
      <w:r>
        <w:t>footnotes included if further information is desired.  The document is divided into three main sections:</w:t>
      </w:r>
    </w:p>
    <w:p w14:paraId="6AE18E38" w14:textId="68340B3C" w:rsidR="003A4E0A" w:rsidRDefault="003A4E0A" w:rsidP="003A4E0A">
      <w:pPr>
        <w:pStyle w:val="ListParagraph"/>
        <w:numPr>
          <w:ilvl w:val="0"/>
          <w:numId w:val="25"/>
        </w:numPr>
        <w:spacing w:after="160" w:line="259" w:lineRule="auto"/>
        <w:jc w:val="left"/>
      </w:pPr>
      <w:r>
        <w:t>Amount of Water to Store</w:t>
      </w:r>
    </w:p>
    <w:p w14:paraId="6A19DB99" w14:textId="77777777" w:rsidR="003A4E0A" w:rsidRDefault="003A4E0A" w:rsidP="003A4E0A">
      <w:pPr>
        <w:pStyle w:val="ListParagraph"/>
        <w:numPr>
          <w:ilvl w:val="0"/>
          <w:numId w:val="25"/>
        </w:numPr>
        <w:spacing w:after="160" w:line="259" w:lineRule="auto"/>
        <w:jc w:val="left"/>
      </w:pPr>
      <w:r>
        <w:t>Storage Methods</w:t>
      </w:r>
    </w:p>
    <w:p w14:paraId="7D0A7417" w14:textId="3ED9E300" w:rsidR="003A4E0A" w:rsidRDefault="003A4E0A" w:rsidP="003A4E0A">
      <w:pPr>
        <w:pStyle w:val="ListParagraph"/>
        <w:numPr>
          <w:ilvl w:val="0"/>
          <w:numId w:val="25"/>
        </w:numPr>
        <w:spacing w:after="160" w:line="259" w:lineRule="auto"/>
        <w:jc w:val="left"/>
      </w:pPr>
      <w:r>
        <w:t>Water Purification</w:t>
      </w:r>
    </w:p>
    <w:p w14:paraId="15148BB2" w14:textId="13265E48" w:rsidR="003A4E0A" w:rsidRDefault="003A4E0A" w:rsidP="003A4E0A">
      <w:pPr>
        <w:pStyle w:val="Heading1"/>
      </w:pPr>
      <w:r>
        <w:t>Amount of Water to Store</w:t>
      </w:r>
      <w:r w:rsidRPr="00EA32F4">
        <w:rPr>
          <w:rStyle w:val="FootnoteReference"/>
          <w:sz w:val="24"/>
          <w:szCs w:val="24"/>
        </w:rPr>
        <w:footnoteReference w:id="1"/>
      </w:r>
      <w:r w:rsidRPr="00EA32F4">
        <w:rPr>
          <w:sz w:val="24"/>
          <w:szCs w:val="24"/>
        </w:rPr>
        <w:t xml:space="preserve"> </w:t>
      </w:r>
      <w:r w:rsidRPr="00EA32F4">
        <w:rPr>
          <w:rStyle w:val="FootnoteReference"/>
          <w:sz w:val="24"/>
          <w:szCs w:val="24"/>
        </w:rPr>
        <w:footnoteReference w:id="2"/>
      </w:r>
      <w:r w:rsidRPr="00EA32F4">
        <w:rPr>
          <w:sz w:val="24"/>
          <w:szCs w:val="24"/>
        </w:rPr>
        <w:t xml:space="preserve"> </w:t>
      </w:r>
      <w:r w:rsidRPr="00EA32F4">
        <w:rPr>
          <w:rStyle w:val="FootnoteReference"/>
          <w:sz w:val="24"/>
          <w:szCs w:val="24"/>
        </w:rPr>
        <w:footnoteReference w:id="3"/>
      </w:r>
    </w:p>
    <w:p w14:paraId="3FFB1BBF" w14:textId="3C22BB6B" w:rsidR="003A4E0A" w:rsidRPr="00E91F02" w:rsidRDefault="00E91F02" w:rsidP="00E91F02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Times New Roman"/>
          <w:szCs w:val="24"/>
        </w:rPr>
      </w:pPr>
      <w:r>
        <w:t>The recommended water storage is 1 gallon per person per day for drinking, hygiene and cooking.</w:t>
      </w:r>
    </w:p>
    <w:p w14:paraId="65956658" w14:textId="33E3EDF5" w:rsidR="003A4E0A" w:rsidRPr="00E91F02" w:rsidRDefault="003A4E0A" w:rsidP="00096000">
      <w:pPr>
        <w:pStyle w:val="ListParagraph"/>
        <w:numPr>
          <w:ilvl w:val="1"/>
          <w:numId w:val="18"/>
        </w:numPr>
        <w:spacing w:after="160" w:line="259" w:lineRule="auto"/>
        <w:jc w:val="left"/>
        <w:rPr>
          <w:rFonts w:cs="Times New Roman"/>
          <w:szCs w:val="24"/>
        </w:rPr>
      </w:pPr>
      <w:r w:rsidRPr="003A4E0A">
        <w:rPr>
          <w:rStyle w:val="Emphasis"/>
        </w:rPr>
        <w:t>Minim</w:t>
      </w:r>
      <w:r w:rsidR="00E91F02">
        <w:rPr>
          <w:rStyle w:val="Emphasis"/>
        </w:rPr>
        <w:t>um</w:t>
      </w:r>
      <w:r w:rsidRPr="003A4E0A">
        <w:rPr>
          <w:rStyle w:val="Emphasis"/>
        </w:rPr>
        <w:t>:</w:t>
      </w:r>
      <w:r w:rsidRPr="009439FF">
        <w:rPr>
          <w:rFonts w:cs="Times New Roman"/>
          <w:szCs w:val="24"/>
        </w:rPr>
        <w:t xml:space="preserve"> At least 3 </w:t>
      </w:r>
      <w:r w:rsidR="00E91F02">
        <w:rPr>
          <w:rFonts w:cs="Times New Roman"/>
          <w:szCs w:val="24"/>
        </w:rPr>
        <w:t>g</w:t>
      </w:r>
      <w:r w:rsidRPr="009439FF">
        <w:rPr>
          <w:rFonts w:cs="Times New Roman"/>
          <w:szCs w:val="24"/>
        </w:rPr>
        <w:t>allons per person</w:t>
      </w:r>
      <w:r w:rsidR="00E91F02">
        <w:rPr>
          <w:rFonts w:cs="Times New Roman"/>
          <w:szCs w:val="24"/>
        </w:rPr>
        <w:t xml:space="preserve"> (</w:t>
      </w:r>
      <w:r w:rsidRPr="00E91F02">
        <w:rPr>
          <w:rFonts w:cs="Times New Roman"/>
          <w:szCs w:val="24"/>
        </w:rPr>
        <w:t>1 gal</w:t>
      </w:r>
      <w:r w:rsidR="00E91F02">
        <w:rPr>
          <w:rFonts w:cs="Times New Roman"/>
          <w:szCs w:val="24"/>
        </w:rPr>
        <w:t>lon</w:t>
      </w:r>
      <w:r w:rsidRPr="00E91F02">
        <w:rPr>
          <w:rFonts w:cs="Times New Roman"/>
          <w:szCs w:val="24"/>
        </w:rPr>
        <w:t xml:space="preserve"> per person per day for 3 days</w:t>
      </w:r>
      <w:r w:rsidR="00E91F02">
        <w:rPr>
          <w:rFonts w:cs="Times New Roman"/>
          <w:szCs w:val="24"/>
        </w:rPr>
        <w:t>)</w:t>
      </w:r>
      <w:r w:rsidRPr="00E91F02">
        <w:rPr>
          <w:rFonts w:cs="Times New Roman"/>
          <w:szCs w:val="24"/>
        </w:rPr>
        <w:t>.</w:t>
      </w:r>
    </w:p>
    <w:p w14:paraId="1B1D2BEA" w14:textId="47D48149" w:rsidR="003A4E0A" w:rsidRPr="00E91F02" w:rsidRDefault="003A4E0A" w:rsidP="00096000">
      <w:pPr>
        <w:pStyle w:val="ListParagraph"/>
        <w:numPr>
          <w:ilvl w:val="1"/>
          <w:numId w:val="18"/>
        </w:numPr>
        <w:spacing w:after="160" w:line="259" w:lineRule="auto"/>
        <w:jc w:val="left"/>
        <w:rPr>
          <w:rFonts w:cs="Times New Roman"/>
          <w:szCs w:val="24"/>
        </w:rPr>
      </w:pPr>
      <w:r w:rsidRPr="003A4E0A">
        <w:rPr>
          <w:rStyle w:val="Emphasis"/>
        </w:rPr>
        <w:t>Recommended:</w:t>
      </w:r>
      <w:r w:rsidRPr="009439FF">
        <w:rPr>
          <w:rFonts w:cs="Times New Roman"/>
          <w:szCs w:val="24"/>
        </w:rPr>
        <w:t xml:space="preserve"> At least 14 </w:t>
      </w:r>
      <w:r>
        <w:rPr>
          <w:rFonts w:cs="Times New Roman"/>
          <w:szCs w:val="24"/>
        </w:rPr>
        <w:t>g</w:t>
      </w:r>
      <w:r w:rsidRPr="009439FF">
        <w:rPr>
          <w:rFonts w:cs="Times New Roman"/>
          <w:szCs w:val="24"/>
        </w:rPr>
        <w:t xml:space="preserve">allons </w:t>
      </w:r>
      <w:r>
        <w:rPr>
          <w:rFonts w:cs="Times New Roman"/>
          <w:szCs w:val="24"/>
        </w:rPr>
        <w:t>per person</w:t>
      </w:r>
      <w:r w:rsidR="00E91F02">
        <w:rPr>
          <w:rFonts w:cs="Times New Roman"/>
          <w:szCs w:val="24"/>
        </w:rPr>
        <w:t xml:space="preserve"> (</w:t>
      </w:r>
      <w:r w:rsidRPr="00E91F02">
        <w:rPr>
          <w:rFonts w:cs="Times New Roman"/>
          <w:szCs w:val="24"/>
        </w:rPr>
        <w:t xml:space="preserve">1 gallon per person per day for </w:t>
      </w:r>
      <w:r w:rsidR="00E91F02">
        <w:rPr>
          <w:rFonts w:cs="Times New Roman"/>
          <w:szCs w:val="24"/>
        </w:rPr>
        <w:t>14 days)</w:t>
      </w:r>
      <w:r w:rsidRPr="00E91F02">
        <w:rPr>
          <w:rFonts w:cs="Times New Roman"/>
          <w:szCs w:val="24"/>
        </w:rPr>
        <w:t>.</w:t>
      </w:r>
    </w:p>
    <w:p w14:paraId="552ABD15" w14:textId="795EEEC1" w:rsidR="003A4E0A" w:rsidRDefault="003A4E0A" w:rsidP="003A4E0A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Additional water above the 1 gallon per </w:t>
      </w:r>
      <w:r w:rsidR="00E91F02">
        <w:rPr>
          <w:rFonts w:cs="Times New Roman"/>
          <w:szCs w:val="24"/>
        </w:rPr>
        <w:t xml:space="preserve">person per </w:t>
      </w:r>
      <w:r>
        <w:rPr>
          <w:rFonts w:cs="Times New Roman"/>
          <w:szCs w:val="24"/>
        </w:rPr>
        <w:t>day recommendation may be required for:</w:t>
      </w:r>
    </w:p>
    <w:p w14:paraId="0FDF3699" w14:textId="591F41A6" w:rsidR="003A4E0A" w:rsidRPr="003A4E0A" w:rsidRDefault="003A4E0A" w:rsidP="003A4E0A">
      <w:pPr>
        <w:pStyle w:val="ListParagraph"/>
        <w:numPr>
          <w:ilvl w:val="1"/>
          <w:numId w:val="18"/>
        </w:numPr>
        <w:spacing w:after="160" w:line="259" w:lineRule="auto"/>
        <w:jc w:val="left"/>
        <w:rPr>
          <w:rFonts w:cs="Times New Roman"/>
          <w:szCs w:val="24"/>
        </w:rPr>
      </w:pPr>
      <w:r w:rsidRPr="003A4E0A">
        <w:rPr>
          <w:rFonts w:cs="Times New Roman"/>
          <w:szCs w:val="24"/>
        </w:rPr>
        <w:t>Children, nursing mothers, and people who are ill.</w:t>
      </w:r>
    </w:p>
    <w:p w14:paraId="013E4D99" w14:textId="52CCD54D" w:rsidR="003A4E0A" w:rsidRPr="001C4ADC" w:rsidRDefault="003A4E0A" w:rsidP="003A4E0A">
      <w:pPr>
        <w:pStyle w:val="ListParagraph"/>
        <w:numPr>
          <w:ilvl w:val="1"/>
          <w:numId w:val="18"/>
        </w:num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1C4ADC">
        <w:rPr>
          <w:rFonts w:cs="Times New Roman"/>
          <w:szCs w:val="24"/>
        </w:rPr>
        <w:t>edical emergenc</w:t>
      </w:r>
      <w:r>
        <w:rPr>
          <w:rFonts w:cs="Times New Roman"/>
          <w:szCs w:val="24"/>
        </w:rPr>
        <w:t>ies</w:t>
      </w:r>
      <w:r w:rsidRPr="001C4ADC">
        <w:rPr>
          <w:rFonts w:cs="Times New Roman"/>
          <w:szCs w:val="24"/>
        </w:rPr>
        <w:t>.</w:t>
      </w:r>
    </w:p>
    <w:p w14:paraId="4E339B08" w14:textId="0D65CD99" w:rsidR="003A4E0A" w:rsidRPr="001C4ADC" w:rsidRDefault="003A4E0A" w:rsidP="003A4E0A">
      <w:pPr>
        <w:pStyle w:val="ListParagraph"/>
        <w:numPr>
          <w:ilvl w:val="1"/>
          <w:numId w:val="18"/>
        </w:num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Pr="001C4ADC">
        <w:rPr>
          <w:rFonts w:cs="Times New Roman"/>
          <w:szCs w:val="24"/>
        </w:rPr>
        <w:t>ery hot temperatures</w:t>
      </w:r>
      <w:r>
        <w:rPr>
          <w:rFonts w:cs="Times New Roman"/>
          <w:szCs w:val="24"/>
        </w:rPr>
        <w:t xml:space="preserve"> (</w:t>
      </w:r>
      <w:r w:rsidRPr="001C4ADC">
        <w:rPr>
          <w:rFonts w:cs="Times New Roman"/>
          <w:szCs w:val="24"/>
        </w:rPr>
        <w:t>water needs can double</w:t>
      </w:r>
      <w:r>
        <w:rPr>
          <w:rFonts w:cs="Times New Roman"/>
          <w:szCs w:val="24"/>
        </w:rPr>
        <w:t>)</w:t>
      </w:r>
      <w:r w:rsidRPr="001C4ADC">
        <w:rPr>
          <w:rFonts w:cs="Times New Roman"/>
          <w:szCs w:val="24"/>
        </w:rPr>
        <w:t>.</w:t>
      </w:r>
    </w:p>
    <w:p w14:paraId="2CCF6171" w14:textId="77777777" w:rsidR="003A4E0A" w:rsidRDefault="003A4E0A" w:rsidP="003A4E0A">
      <w:pPr>
        <w:pStyle w:val="ListParagraph"/>
        <w:numPr>
          <w:ilvl w:val="0"/>
          <w:numId w:val="18"/>
        </w:numPr>
        <w:spacing w:after="160" w:line="259" w:lineRule="auto"/>
        <w:jc w:val="left"/>
      </w:pPr>
      <w:r>
        <w:t xml:space="preserve">It is recommended not to ration drinking water unless ordered to do so by authorities. </w:t>
      </w:r>
    </w:p>
    <w:p w14:paraId="2ADA01B2" w14:textId="77777777" w:rsidR="003A4E0A" w:rsidRPr="00AA2A81" w:rsidRDefault="003A4E0A" w:rsidP="003A4E0A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Times New Roman"/>
          <w:szCs w:val="24"/>
        </w:rPr>
      </w:pPr>
      <w:r>
        <w:t>It is recommended not to drink carbonated or caffeinated beverages instead of drinking water. Caffeinated drinks (and alcohol) dehydrate the body which increases the need for water.</w:t>
      </w:r>
    </w:p>
    <w:p w14:paraId="5343EDB3" w14:textId="77777777" w:rsidR="003A4E0A" w:rsidRDefault="003A4E0A" w:rsidP="003A4E0A">
      <w:pPr>
        <w:pStyle w:val="Heading1"/>
      </w:pPr>
      <w:r>
        <w:t>Storage Methods</w:t>
      </w:r>
    </w:p>
    <w:p w14:paraId="7002BD2C" w14:textId="657B2B0D" w:rsidR="003A4E0A" w:rsidRDefault="003A4E0A" w:rsidP="00096000">
      <w:pPr>
        <w:spacing w:after="0"/>
      </w:pPr>
      <w:r>
        <w:t xml:space="preserve">The three most common sources of stored water </w:t>
      </w:r>
      <w:r w:rsidR="00462868">
        <w:t xml:space="preserve">in the home </w:t>
      </w:r>
      <w:r>
        <w:t xml:space="preserve">are </w:t>
      </w:r>
    </w:p>
    <w:p w14:paraId="34203653" w14:textId="77777777" w:rsidR="003A4E0A" w:rsidRDefault="003A4E0A" w:rsidP="003A4E0A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Purchased Bottled Water</w:t>
      </w:r>
    </w:p>
    <w:p w14:paraId="52D0D303" w14:textId="1A78E7EC" w:rsidR="003A4E0A" w:rsidRDefault="003A4E0A" w:rsidP="003A4E0A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 xml:space="preserve">Self-Stored Water in Water Storage </w:t>
      </w:r>
      <w:r w:rsidR="00462868">
        <w:t>C</w:t>
      </w:r>
      <w:r>
        <w:t>ontainers</w:t>
      </w:r>
    </w:p>
    <w:p w14:paraId="303BF128" w14:textId="61A6C927" w:rsidR="003A4E0A" w:rsidRDefault="008A7863" w:rsidP="003A4E0A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 xml:space="preserve">Other </w:t>
      </w:r>
      <w:r w:rsidR="00462868">
        <w:t xml:space="preserve">Water </w:t>
      </w:r>
      <w:r w:rsidR="003A4E0A">
        <w:t>Sources</w:t>
      </w:r>
      <w:r w:rsidR="00462868">
        <w:t xml:space="preserve"> in your Home</w:t>
      </w:r>
    </w:p>
    <w:p w14:paraId="069F67EC" w14:textId="3EC14864" w:rsidR="003A4E0A" w:rsidRDefault="003A4E0A" w:rsidP="003A4E0A">
      <w:pPr>
        <w:pStyle w:val="Heading2"/>
      </w:pPr>
      <w:r>
        <w:t>Purchased Bottled Water</w:t>
      </w:r>
      <w:r w:rsidRPr="00EA32F4">
        <w:rPr>
          <w:rStyle w:val="FootnoteReference"/>
          <w:sz w:val="24"/>
          <w:szCs w:val="24"/>
        </w:rPr>
        <w:footnoteReference w:id="4"/>
      </w:r>
      <w:r w:rsidRPr="00EA32F4">
        <w:rPr>
          <w:sz w:val="24"/>
          <w:szCs w:val="24"/>
        </w:rPr>
        <w:t xml:space="preserve"> </w:t>
      </w:r>
      <w:r w:rsidRPr="00EA32F4">
        <w:rPr>
          <w:rStyle w:val="FootnoteReference"/>
          <w:sz w:val="24"/>
          <w:szCs w:val="24"/>
        </w:rPr>
        <w:footnoteReference w:id="5"/>
      </w:r>
    </w:p>
    <w:p w14:paraId="2C627ACA" w14:textId="60B194F6" w:rsidR="003A4E0A" w:rsidRDefault="006C2D7D" w:rsidP="003A4E0A">
      <w:pPr>
        <w:pStyle w:val="ListParagraph"/>
        <w:numPr>
          <w:ilvl w:val="0"/>
          <w:numId w:val="23"/>
        </w:numPr>
        <w:spacing w:after="160" w:line="259" w:lineRule="auto"/>
        <w:jc w:val="left"/>
      </w:pPr>
      <w:r>
        <w:t>Purchased bottled water in the sealed original container is the</w:t>
      </w:r>
      <w:r w:rsidR="00462868">
        <w:t xml:space="preserve"> simplest and one of the most highly recommended methods of storing water</w:t>
      </w:r>
      <w:r>
        <w:t>.</w:t>
      </w:r>
    </w:p>
    <w:p w14:paraId="590D57BF" w14:textId="77777777" w:rsidR="003A4E0A" w:rsidRDefault="003A4E0A" w:rsidP="003A4E0A">
      <w:pPr>
        <w:pStyle w:val="ListParagraph"/>
        <w:numPr>
          <w:ilvl w:val="0"/>
          <w:numId w:val="23"/>
        </w:numPr>
        <w:spacing w:after="0" w:line="259" w:lineRule="auto"/>
        <w:jc w:val="left"/>
      </w:pPr>
      <w:r>
        <w:t>The International Bottled Water Association (IBWA)a</w:t>
      </w:r>
      <w:r w:rsidRPr="00D32EC5">
        <w:t>dvises consumers to store bottled water</w:t>
      </w:r>
      <w:r>
        <w:t>:</w:t>
      </w:r>
    </w:p>
    <w:p w14:paraId="6FEC1559" w14:textId="77777777" w:rsidR="003A4E0A" w:rsidRDefault="003A4E0A" w:rsidP="003A4E0A">
      <w:pPr>
        <w:pStyle w:val="ListParagraph"/>
        <w:numPr>
          <w:ilvl w:val="1"/>
          <w:numId w:val="23"/>
        </w:numPr>
        <w:spacing w:after="160" w:line="259" w:lineRule="auto"/>
        <w:jc w:val="left"/>
      </w:pPr>
      <w:r>
        <w:t>A</w:t>
      </w:r>
      <w:r w:rsidRPr="00D32EC5">
        <w:t>t room temperature or cooler</w:t>
      </w:r>
    </w:p>
    <w:p w14:paraId="4EFBE4CD" w14:textId="77777777" w:rsidR="003A4E0A" w:rsidRDefault="003A4E0A" w:rsidP="003A4E0A">
      <w:pPr>
        <w:pStyle w:val="ListParagraph"/>
        <w:numPr>
          <w:ilvl w:val="1"/>
          <w:numId w:val="23"/>
        </w:numPr>
        <w:spacing w:after="160" w:line="259" w:lineRule="auto"/>
        <w:jc w:val="left"/>
      </w:pPr>
      <w:r>
        <w:t>O</w:t>
      </w:r>
      <w:r w:rsidRPr="00D32EC5">
        <w:t>ut of direct sunlight</w:t>
      </w:r>
    </w:p>
    <w:p w14:paraId="308574D9" w14:textId="77777777" w:rsidR="003A4E0A" w:rsidRDefault="003A4E0A" w:rsidP="003A4E0A">
      <w:pPr>
        <w:pStyle w:val="ListParagraph"/>
        <w:numPr>
          <w:ilvl w:val="1"/>
          <w:numId w:val="23"/>
        </w:numPr>
        <w:spacing w:after="160" w:line="259" w:lineRule="auto"/>
        <w:jc w:val="left"/>
      </w:pPr>
      <w:r>
        <w:t>A</w:t>
      </w:r>
      <w:r w:rsidRPr="00D32EC5">
        <w:t xml:space="preserve">way from solvents and chemicals such as gasoline, </w:t>
      </w:r>
      <w:r>
        <w:rPr>
          <w:rFonts w:eastAsia="Times New Roman"/>
        </w:rPr>
        <w:t>pesticides</w:t>
      </w:r>
      <w:r w:rsidRPr="00934B69">
        <w:rPr>
          <w:rFonts w:eastAsia="Times New Roman"/>
        </w:rPr>
        <w:t xml:space="preserve"> </w:t>
      </w:r>
      <w:r>
        <w:t xml:space="preserve">and </w:t>
      </w:r>
      <w:r w:rsidRPr="00D32EC5">
        <w:t>household cleaners.</w:t>
      </w:r>
    </w:p>
    <w:p w14:paraId="0AE083A6" w14:textId="77777777" w:rsidR="003A4E0A" w:rsidRDefault="003A4E0A" w:rsidP="003A4E0A">
      <w:pPr>
        <w:pStyle w:val="ListParagraph"/>
        <w:numPr>
          <w:ilvl w:val="0"/>
          <w:numId w:val="23"/>
        </w:numPr>
        <w:spacing w:after="160" w:line="259" w:lineRule="auto"/>
        <w:jc w:val="left"/>
      </w:pPr>
      <w:r>
        <w:lastRenderedPageBreak/>
        <w:t>Bottled Water Shelf Life</w:t>
      </w:r>
    </w:p>
    <w:p w14:paraId="62273079" w14:textId="7BEB13FA" w:rsidR="003A4E0A" w:rsidRPr="000C4259" w:rsidRDefault="003A4E0A" w:rsidP="003A4E0A">
      <w:pPr>
        <w:pStyle w:val="ListParagraph"/>
        <w:numPr>
          <w:ilvl w:val="1"/>
          <w:numId w:val="23"/>
        </w:numPr>
        <w:spacing w:after="160" w:line="259" w:lineRule="auto"/>
        <w:jc w:val="left"/>
        <w:rPr>
          <w:rFonts w:eastAsia="Times New Roman"/>
        </w:rPr>
      </w:pPr>
      <w:r w:rsidRPr="000C4259">
        <w:rPr>
          <w:rFonts w:eastAsia="Times New Roman"/>
        </w:rPr>
        <w:t xml:space="preserve">The U.S. Food and Drug Administration (FDA), which regulates bottled water as a packaged food product, has determined that there is </w:t>
      </w:r>
      <w:r w:rsidRPr="00462868">
        <w:rPr>
          <w:rFonts w:eastAsia="Times New Roman"/>
          <w:u w:val="single"/>
        </w:rPr>
        <w:t>no limit</w:t>
      </w:r>
      <w:r w:rsidRPr="000C4259">
        <w:rPr>
          <w:rFonts w:eastAsia="Times New Roman"/>
        </w:rPr>
        <w:t xml:space="preserve"> to the shelf life of </w:t>
      </w:r>
      <w:r w:rsidR="00462868">
        <w:rPr>
          <w:rFonts w:eastAsia="Times New Roman"/>
        </w:rPr>
        <w:t xml:space="preserve">properly stored </w:t>
      </w:r>
      <w:r w:rsidRPr="000C4259">
        <w:rPr>
          <w:rFonts w:eastAsia="Times New Roman"/>
        </w:rPr>
        <w:t xml:space="preserve">bottled water. </w:t>
      </w:r>
    </w:p>
    <w:p w14:paraId="147B8281" w14:textId="1CC56576" w:rsidR="003A4E0A" w:rsidRDefault="003A4E0A" w:rsidP="003A4E0A">
      <w:pPr>
        <w:pStyle w:val="ListParagraph"/>
        <w:numPr>
          <w:ilvl w:val="1"/>
          <w:numId w:val="23"/>
        </w:numPr>
        <w:spacing w:after="160" w:line="259" w:lineRule="auto"/>
        <w:jc w:val="left"/>
      </w:pPr>
      <w:r w:rsidRPr="00D32EC5">
        <w:t xml:space="preserve">Some companies place date-based lot codes </w:t>
      </w:r>
      <w:r>
        <w:t xml:space="preserve">or “best by” dates </w:t>
      </w:r>
      <w:r w:rsidRPr="00D32EC5">
        <w:t>on bottled water</w:t>
      </w:r>
      <w:r w:rsidR="00462868">
        <w:t xml:space="preserve">; these are typically used by </w:t>
      </w:r>
      <w:r w:rsidRPr="00D32EC5">
        <w:t>distribution and retail points to assist in managing stock rotation</w:t>
      </w:r>
      <w:r w:rsidR="00462868">
        <w:t>.</w:t>
      </w:r>
    </w:p>
    <w:p w14:paraId="614A3B98" w14:textId="055ADCF0" w:rsidR="003A4E0A" w:rsidRDefault="003A4E0A" w:rsidP="003A4E0A">
      <w:pPr>
        <w:pStyle w:val="Heading2"/>
      </w:pPr>
      <w:r>
        <w:t>Self-Stored Water</w:t>
      </w:r>
      <w:r w:rsidRPr="00EA32F4">
        <w:rPr>
          <w:rStyle w:val="FootnoteReference"/>
          <w:sz w:val="24"/>
          <w:szCs w:val="24"/>
        </w:rPr>
        <w:footnoteReference w:id="6"/>
      </w:r>
      <w:r w:rsidRPr="00EA32F4">
        <w:rPr>
          <w:sz w:val="24"/>
          <w:szCs w:val="24"/>
        </w:rPr>
        <w:t xml:space="preserve"> </w:t>
      </w:r>
      <w:r w:rsidRPr="00EA32F4">
        <w:rPr>
          <w:rStyle w:val="FootnoteReference"/>
          <w:sz w:val="24"/>
          <w:szCs w:val="24"/>
        </w:rPr>
        <w:footnoteReference w:id="7"/>
      </w:r>
      <w:r w:rsidR="00FA09C6" w:rsidRPr="00EA32F4">
        <w:rPr>
          <w:sz w:val="24"/>
          <w:szCs w:val="24"/>
        </w:rPr>
        <w:t xml:space="preserve"> </w:t>
      </w:r>
      <w:r w:rsidR="00FA09C6" w:rsidRPr="00EA32F4">
        <w:rPr>
          <w:rStyle w:val="FootnoteReference"/>
          <w:sz w:val="24"/>
          <w:szCs w:val="24"/>
        </w:rPr>
        <w:footnoteReference w:id="8"/>
      </w:r>
    </w:p>
    <w:p w14:paraId="77DD20EA" w14:textId="77688E2B" w:rsidR="003A4E0A" w:rsidRPr="00934B69" w:rsidRDefault="003A4E0A" w:rsidP="003A4E0A">
      <w:pPr>
        <w:rPr>
          <w:rFonts w:eastAsia="Times New Roman"/>
        </w:rPr>
      </w:pPr>
      <w:r w:rsidRPr="00934B69">
        <w:rPr>
          <w:rFonts w:eastAsia="Times New Roman"/>
        </w:rPr>
        <w:t xml:space="preserve">When self-storing water the following </w:t>
      </w:r>
      <w:r w:rsidR="006C2D7D">
        <w:rPr>
          <w:rFonts w:eastAsia="Times New Roman"/>
        </w:rPr>
        <w:t xml:space="preserve">steps are </w:t>
      </w:r>
      <w:r w:rsidRPr="00934B69">
        <w:rPr>
          <w:rFonts w:eastAsia="Times New Roman"/>
        </w:rPr>
        <w:t>recommended:</w:t>
      </w:r>
    </w:p>
    <w:p w14:paraId="32E8E7BC" w14:textId="77777777" w:rsidR="006C2D7D" w:rsidRDefault="00FA09C6" w:rsidP="003A4E0A">
      <w:pPr>
        <w:pStyle w:val="ListParagraph"/>
        <w:numPr>
          <w:ilvl w:val="0"/>
          <w:numId w:val="24"/>
        </w:numPr>
        <w:spacing w:after="160" w:line="259" w:lineRule="auto"/>
        <w:jc w:val="left"/>
        <w:rPr>
          <w:rFonts w:eastAsia="Times New Roman"/>
        </w:rPr>
      </w:pPr>
      <w:r w:rsidRPr="00FA09C6">
        <w:rPr>
          <w:rStyle w:val="Emphasis"/>
        </w:rPr>
        <w:t>Water Container Types</w:t>
      </w:r>
    </w:p>
    <w:p w14:paraId="59554D20" w14:textId="2529DA6E" w:rsidR="003A4E0A" w:rsidRDefault="00462868" w:rsidP="006C2D7D">
      <w:pPr>
        <w:pStyle w:val="ListParagraph"/>
        <w:numPr>
          <w:ilvl w:val="1"/>
          <w:numId w:val="24"/>
        </w:numPr>
        <w:spacing w:after="160" w:line="259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It is </w:t>
      </w:r>
      <w:r w:rsidR="006C2D7D">
        <w:rPr>
          <w:rFonts w:eastAsia="Times New Roman"/>
        </w:rPr>
        <w:t>preferred</w:t>
      </w:r>
      <w:r>
        <w:rPr>
          <w:rFonts w:eastAsia="Times New Roman"/>
        </w:rPr>
        <w:t xml:space="preserve"> to use </w:t>
      </w:r>
      <w:r w:rsidR="003A4E0A" w:rsidRPr="00934B69">
        <w:rPr>
          <w:rFonts w:eastAsia="Times New Roman"/>
        </w:rPr>
        <w:t>food-grade water storage containers</w:t>
      </w:r>
      <w:r w:rsidR="003A4E0A" w:rsidRPr="00934B69">
        <w:t xml:space="preserve"> </w:t>
      </w:r>
      <w:r w:rsidR="003A4E0A" w:rsidRPr="00934B69">
        <w:rPr>
          <w:rFonts w:eastAsia="Times New Roman"/>
        </w:rPr>
        <w:t xml:space="preserve">that </w:t>
      </w:r>
      <w:r>
        <w:rPr>
          <w:rFonts w:eastAsia="Times New Roman"/>
        </w:rPr>
        <w:t>have</w:t>
      </w:r>
      <w:r w:rsidR="003A4E0A" w:rsidRPr="00934B69">
        <w:rPr>
          <w:rFonts w:eastAsia="Times New Roman"/>
        </w:rPr>
        <w:t xml:space="preserve"> a top that can be closed tightly made </w:t>
      </w:r>
      <w:r w:rsidR="006C2D7D">
        <w:rPr>
          <w:rFonts w:eastAsia="Times New Roman"/>
        </w:rPr>
        <w:t>from</w:t>
      </w:r>
      <w:r w:rsidR="003A4E0A" w:rsidRPr="00934B69">
        <w:rPr>
          <w:rFonts w:eastAsia="Times New Roman"/>
        </w:rPr>
        <w:t xml:space="preserve"> durable, unbreakable materials (i.e., not glass)</w:t>
      </w:r>
      <w:r w:rsidR="00FA09C6">
        <w:rPr>
          <w:rFonts w:eastAsia="Times New Roman"/>
        </w:rPr>
        <w:t>.</w:t>
      </w:r>
    </w:p>
    <w:p w14:paraId="774B47D9" w14:textId="310D6141" w:rsidR="00FA09C6" w:rsidRPr="00934B69" w:rsidRDefault="00FA09C6" w:rsidP="00FA09C6">
      <w:pPr>
        <w:pStyle w:val="ListParagraph"/>
        <w:numPr>
          <w:ilvl w:val="1"/>
          <w:numId w:val="24"/>
        </w:numPr>
        <w:spacing w:after="160" w:line="259" w:lineRule="auto"/>
        <w:jc w:val="left"/>
        <w:rPr>
          <w:rFonts w:eastAsia="Times New Roman"/>
        </w:rPr>
      </w:pPr>
      <w:r w:rsidRPr="00FA09C6">
        <w:rPr>
          <w:rFonts w:eastAsia="Times New Roman"/>
        </w:rPr>
        <w:t>If you decide to re</w:t>
      </w:r>
      <w:r>
        <w:rPr>
          <w:rFonts w:eastAsia="Times New Roman"/>
        </w:rPr>
        <w:t xml:space="preserve">purpose </w:t>
      </w:r>
      <w:r w:rsidRPr="00FA09C6">
        <w:rPr>
          <w:rFonts w:eastAsia="Times New Roman"/>
        </w:rPr>
        <w:t xml:space="preserve">storage containers, </w:t>
      </w:r>
      <w:r>
        <w:rPr>
          <w:rFonts w:eastAsia="Times New Roman"/>
        </w:rPr>
        <w:t>it is recommended to</w:t>
      </w:r>
      <w:r w:rsidR="00086E1D">
        <w:rPr>
          <w:rFonts w:eastAsia="Times New Roman"/>
        </w:rPr>
        <w:t xml:space="preserve"> </w:t>
      </w:r>
      <w:r>
        <w:rPr>
          <w:rFonts w:eastAsia="Times New Roman"/>
        </w:rPr>
        <w:t xml:space="preserve">use </w:t>
      </w:r>
      <w:r w:rsidRPr="00FA09C6">
        <w:rPr>
          <w:rFonts w:eastAsia="Times New Roman"/>
        </w:rPr>
        <w:t xml:space="preserve">two-liter plastic soft drink bottles – </w:t>
      </w:r>
      <w:r w:rsidRPr="00FA09C6">
        <w:rPr>
          <w:rFonts w:eastAsia="Times New Roman"/>
          <w:b/>
          <w:bCs/>
          <w:u w:val="single"/>
        </w:rPr>
        <w:t>NOT</w:t>
      </w:r>
      <w:r w:rsidRPr="00FA09C6">
        <w:rPr>
          <w:rFonts w:eastAsia="Times New Roman"/>
        </w:rPr>
        <w:t xml:space="preserve"> plastic jugs or cardboard containers that have had milk or fruit juice in them.</w:t>
      </w:r>
    </w:p>
    <w:p w14:paraId="2F43818F" w14:textId="77777777" w:rsidR="006C2D7D" w:rsidRDefault="00462868" w:rsidP="003A4E0A">
      <w:pPr>
        <w:pStyle w:val="ListParagraph"/>
        <w:numPr>
          <w:ilvl w:val="0"/>
          <w:numId w:val="24"/>
        </w:numPr>
        <w:spacing w:after="160" w:line="259" w:lineRule="auto"/>
        <w:jc w:val="left"/>
        <w:rPr>
          <w:rFonts w:eastAsia="Times New Roman"/>
        </w:rPr>
      </w:pPr>
      <w:r w:rsidRPr="00462868">
        <w:rPr>
          <w:rStyle w:val="Emphasis"/>
        </w:rPr>
        <w:t>Cleaning Water Containers</w:t>
      </w:r>
    </w:p>
    <w:p w14:paraId="204B07BB" w14:textId="3CECF980" w:rsidR="003A4E0A" w:rsidRPr="00934B69" w:rsidRDefault="003A4E0A" w:rsidP="003A4E0A">
      <w:pPr>
        <w:pStyle w:val="ListParagraph"/>
        <w:numPr>
          <w:ilvl w:val="1"/>
          <w:numId w:val="24"/>
        </w:numPr>
        <w:spacing w:after="160" w:line="259" w:lineRule="auto"/>
        <w:jc w:val="left"/>
        <w:rPr>
          <w:rFonts w:eastAsia="Times New Roman"/>
        </w:rPr>
      </w:pPr>
      <w:r w:rsidRPr="00934B69">
        <w:rPr>
          <w:rFonts w:eastAsia="Times New Roman"/>
        </w:rPr>
        <w:t xml:space="preserve">Wash the storage container </w:t>
      </w:r>
      <w:r w:rsidR="00FA09C6">
        <w:rPr>
          <w:rFonts w:eastAsia="Times New Roman"/>
        </w:rPr>
        <w:t xml:space="preserve">with soap </w:t>
      </w:r>
      <w:r w:rsidRPr="00934B69">
        <w:rPr>
          <w:rFonts w:eastAsia="Times New Roman"/>
        </w:rPr>
        <w:t>and rinse completely with water.</w:t>
      </w:r>
    </w:p>
    <w:p w14:paraId="79745EEE" w14:textId="7ED6D760" w:rsidR="003A4E0A" w:rsidRPr="00934B69" w:rsidRDefault="003A4E0A" w:rsidP="003A4E0A">
      <w:pPr>
        <w:pStyle w:val="ListParagraph"/>
        <w:numPr>
          <w:ilvl w:val="1"/>
          <w:numId w:val="24"/>
        </w:numPr>
        <w:spacing w:after="160" w:line="259" w:lineRule="auto"/>
        <w:jc w:val="left"/>
        <w:rPr>
          <w:rFonts w:eastAsia="Times New Roman"/>
        </w:rPr>
      </w:pPr>
      <w:r w:rsidRPr="00934B69">
        <w:rPr>
          <w:rFonts w:eastAsia="Times New Roman"/>
        </w:rPr>
        <w:t xml:space="preserve">Sanitize the container with a solution made by mixing 1 teaspoon of </w:t>
      </w:r>
      <w:r w:rsidRPr="00FA09C6">
        <w:rPr>
          <w:rFonts w:eastAsia="Times New Roman"/>
          <w:u w:val="single"/>
        </w:rPr>
        <w:t>unscented</w:t>
      </w:r>
      <w:r w:rsidRPr="00934B69">
        <w:rPr>
          <w:rFonts w:eastAsia="Times New Roman"/>
        </w:rPr>
        <w:t xml:space="preserve"> liquid household chlorine bleach </w:t>
      </w:r>
      <w:r w:rsidR="00FA09C6">
        <w:rPr>
          <w:rFonts w:eastAsia="Times New Roman"/>
        </w:rPr>
        <w:t>(5</w:t>
      </w:r>
      <w:r w:rsidR="00FA09C6" w:rsidRPr="00934B69">
        <w:rPr>
          <w:rFonts w:eastAsia="Times New Roman"/>
        </w:rPr>
        <w:t xml:space="preserve">%–9% sodium </w:t>
      </w:r>
      <w:r w:rsidR="00086E1D" w:rsidRPr="00934B69">
        <w:rPr>
          <w:rFonts w:eastAsia="Times New Roman"/>
        </w:rPr>
        <w:t>hypochlorite)</w:t>
      </w:r>
      <w:r w:rsidR="00FA09C6">
        <w:rPr>
          <w:rFonts w:eastAsia="Times New Roman"/>
        </w:rPr>
        <w:t xml:space="preserve"> </w:t>
      </w:r>
      <w:r w:rsidRPr="00934B69">
        <w:rPr>
          <w:rFonts w:eastAsia="Times New Roman"/>
        </w:rPr>
        <w:t>in 1 quart of water.</w:t>
      </w:r>
    </w:p>
    <w:p w14:paraId="006AD40A" w14:textId="7ED737FD" w:rsidR="003A4E0A" w:rsidRPr="00934B69" w:rsidRDefault="003A4E0A" w:rsidP="003A4E0A">
      <w:pPr>
        <w:pStyle w:val="ListParagraph"/>
        <w:numPr>
          <w:ilvl w:val="1"/>
          <w:numId w:val="24"/>
        </w:numPr>
        <w:spacing w:after="160" w:line="259" w:lineRule="auto"/>
        <w:jc w:val="left"/>
        <w:rPr>
          <w:rFonts w:eastAsia="Times New Roman"/>
        </w:rPr>
      </w:pPr>
      <w:r w:rsidRPr="00934B69">
        <w:rPr>
          <w:rFonts w:eastAsia="Times New Roman"/>
        </w:rPr>
        <w:t>Cover the container tightly and shake it well</w:t>
      </w:r>
      <w:r w:rsidR="00FA09C6">
        <w:rPr>
          <w:rFonts w:eastAsia="Times New Roman"/>
        </w:rPr>
        <w:t>, m</w:t>
      </w:r>
      <w:r w:rsidRPr="00934B69">
        <w:rPr>
          <w:rFonts w:eastAsia="Times New Roman"/>
        </w:rPr>
        <w:t>ak</w:t>
      </w:r>
      <w:r w:rsidR="00FA09C6">
        <w:rPr>
          <w:rFonts w:eastAsia="Times New Roman"/>
        </w:rPr>
        <w:t>ing</w:t>
      </w:r>
      <w:r w:rsidRPr="00934B69">
        <w:rPr>
          <w:rFonts w:eastAsia="Times New Roman"/>
        </w:rPr>
        <w:t xml:space="preserve"> sure the sanitizing bleach solution touches all inside surfaces of the container.</w:t>
      </w:r>
    </w:p>
    <w:p w14:paraId="1D55359D" w14:textId="77777777" w:rsidR="003A4E0A" w:rsidRPr="00934B69" w:rsidRDefault="003A4E0A" w:rsidP="003A4E0A">
      <w:pPr>
        <w:pStyle w:val="ListParagraph"/>
        <w:numPr>
          <w:ilvl w:val="1"/>
          <w:numId w:val="24"/>
        </w:numPr>
        <w:spacing w:after="160" w:line="259" w:lineRule="auto"/>
        <w:jc w:val="left"/>
        <w:rPr>
          <w:rFonts w:eastAsia="Times New Roman"/>
        </w:rPr>
      </w:pPr>
      <w:r w:rsidRPr="00934B69">
        <w:rPr>
          <w:rFonts w:eastAsia="Times New Roman"/>
        </w:rPr>
        <w:t>Wait at least 30 seconds and then pour the sanitizing solution out of the container.</w:t>
      </w:r>
    </w:p>
    <w:p w14:paraId="68F6816E" w14:textId="6079A1A2" w:rsidR="003A4E0A" w:rsidRDefault="003A4E0A" w:rsidP="003A4E0A">
      <w:pPr>
        <w:pStyle w:val="ListParagraph"/>
        <w:numPr>
          <w:ilvl w:val="1"/>
          <w:numId w:val="24"/>
        </w:numPr>
        <w:spacing w:after="160" w:line="259" w:lineRule="auto"/>
        <w:jc w:val="left"/>
        <w:rPr>
          <w:rFonts w:eastAsia="Times New Roman"/>
        </w:rPr>
      </w:pPr>
      <w:r w:rsidRPr="00934B69">
        <w:rPr>
          <w:rFonts w:eastAsia="Times New Roman"/>
        </w:rPr>
        <w:t xml:space="preserve">Let the empty sanitized container air-dry before use </w:t>
      </w:r>
      <w:r w:rsidR="00FA09C6">
        <w:rPr>
          <w:rFonts w:eastAsia="Times New Roman"/>
        </w:rPr>
        <w:t>or</w:t>
      </w:r>
      <w:r w:rsidRPr="00934B69">
        <w:rPr>
          <w:rFonts w:eastAsia="Times New Roman"/>
        </w:rPr>
        <w:t xml:space="preserve"> rinse the container with </w:t>
      </w:r>
      <w:r w:rsidR="00FA09C6">
        <w:rPr>
          <w:rFonts w:eastAsia="Times New Roman"/>
        </w:rPr>
        <w:t>clean</w:t>
      </w:r>
      <w:r w:rsidRPr="00934B69">
        <w:rPr>
          <w:rFonts w:eastAsia="Times New Roman"/>
        </w:rPr>
        <w:t xml:space="preserve"> water.</w:t>
      </w:r>
    </w:p>
    <w:p w14:paraId="353AB871" w14:textId="13D9AEE5" w:rsidR="00FA09C6" w:rsidRDefault="00FA09C6" w:rsidP="00FA09C6">
      <w:pPr>
        <w:pStyle w:val="ListParagraph"/>
        <w:numPr>
          <w:ilvl w:val="0"/>
          <w:numId w:val="24"/>
        </w:numPr>
        <w:spacing w:after="160" w:line="259" w:lineRule="auto"/>
        <w:jc w:val="left"/>
        <w:rPr>
          <w:rFonts w:eastAsia="Times New Roman"/>
        </w:rPr>
      </w:pPr>
      <w:r w:rsidRPr="006C2D7D">
        <w:rPr>
          <w:rStyle w:val="Emphasis"/>
        </w:rPr>
        <w:t>Fill</w:t>
      </w:r>
      <w:r w:rsidR="006C2D7D" w:rsidRPr="006C2D7D">
        <w:rPr>
          <w:rStyle w:val="Emphasis"/>
        </w:rPr>
        <w:t>ing</w:t>
      </w:r>
      <w:r w:rsidRPr="006C2D7D">
        <w:rPr>
          <w:rStyle w:val="Emphasis"/>
        </w:rPr>
        <w:t xml:space="preserve"> Water Containers</w:t>
      </w:r>
    </w:p>
    <w:p w14:paraId="18E68B6C" w14:textId="366F624C" w:rsidR="006C2D7D" w:rsidRDefault="00FA09C6" w:rsidP="006C2D7D">
      <w:pPr>
        <w:pStyle w:val="ListParagraph"/>
        <w:numPr>
          <w:ilvl w:val="1"/>
          <w:numId w:val="24"/>
        </w:numPr>
        <w:spacing w:after="160" w:line="259" w:lineRule="auto"/>
        <w:jc w:val="left"/>
        <w:rPr>
          <w:rFonts w:eastAsia="Times New Roman"/>
        </w:rPr>
      </w:pPr>
      <w:r w:rsidRPr="00FA09C6">
        <w:rPr>
          <w:rFonts w:eastAsia="Times New Roman"/>
        </w:rPr>
        <w:t>Fill the bottle to the top with regular tap water.</w:t>
      </w:r>
    </w:p>
    <w:p w14:paraId="65917082" w14:textId="4BFC442F" w:rsidR="006C2D7D" w:rsidRDefault="00FA09C6" w:rsidP="006C2D7D">
      <w:pPr>
        <w:pStyle w:val="ListParagraph"/>
        <w:numPr>
          <w:ilvl w:val="1"/>
          <w:numId w:val="24"/>
        </w:numPr>
        <w:spacing w:after="160" w:line="259" w:lineRule="auto"/>
        <w:jc w:val="left"/>
        <w:rPr>
          <w:rFonts w:eastAsia="Times New Roman"/>
        </w:rPr>
      </w:pPr>
      <w:r w:rsidRPr="00FA09C6">
        <w:rPr>
          <w:rFonts w:eastAsia="Times New Roman"/>
        </w:rPr>
        <w:t xml:space="preserve">If </w:t>
      </w:r>
      <w:r w:rsidR="006C2D7D">
        <w:rPr>
          <w:rFonts w:eastAsia="Times New Roman"/>
        </w:rPr>
        <w:t>your tap</w:t>
      </w:r>
      <w:r w:rsidRPr="00FA09C6">
        <w:rPr>
          <w:rFonts w:eastAsia="Times New Roman"/>
        </w:rPr>
        <w:t xml:space="preserve"> water comes from a well or</w:t>
      </w:r>
      <w:r w:rsidR="006C2D7D">
        <w:rPr>
          <w:rFonts w:eastAsia="Times New Roman"/>
        </w:rPr>
        <w:t xml:space="preserve"> untreated </w:t>
      </w:r>
      <w:r w:rsidRPr="00FA09C6">
        <w:rPr>
          <w:rFonts w:eastAsia="Times New Roman"/>
        </w:rPr>
        <w:t>water source, add two drops</w:t>
      </w:r>
      <w:r w:rsidR="006C2D7D">
        <w:rPr>
          <w:rFonts w:eastAsia="Times New Roman"/>
        </w:rPr>
        <w:t xml:space="preserve"> </w:t>
      </w:r>
      <w:r w:rsidRPr="00FA09C6">
        <w:rPr>
          <w:rFonts w:eastAsia="Times New Roman"/>
        </w:rPr>
        <w:t xml:space="preserve">of </w:t>
      </w:r>
      <w:r w:rsidR="006C2D7D" w:rsidRPr="00096000">
        <w:rPr>
          <w:rFonts w:eastAsia="Times New Roman"/>
          <w:b/>
          <w:bCs/>
          <w:u w:val="single"/>
        </w:rPr>
        <w:t>unscented</w:t>
      </w:r>
      <w:r w:rsidR="006C2D7D" w:rsidRPr="00934B69">
        <w:rPr>
          <w:rFonts w:eastAsia="Times New Roman"/>
        </w:rPr>
        <w:t xml:space="preserve"> liquid household chlorine bleach </w:t>
      </w:r>
      <w:r w:rsidR="006C2D7D">
        <w:rPr>
          <w:rFonts w:eastAsia="Times New Roman"/>
        </w:rPr>
        <w:t>(5</w:t>
      </w:r>
      <w:r w:rsidR="006C2D7D" w:rsidRPr="00934B69">
        <w:rPr>
          <w:rFonts w:eastAsia="Times New Roman"/>
        </w:rPr>
        <w:t xml:space="preserve">%–9% sodium </w:t>
      </w:r>
      <w:r w:rsidR="004E2159" w:rsidRPr="00934B69">
        <w:rPr>
          <w:rFonts w:eastAsia="Times New Roman"/>
        </w:rPr>
        <w:t>hypochlorite)</w:t>
      </w:r>
      <w:r w:rsidR="006C2D7D">
        <w:rPr>
          <w:rFonts w:eastAsia="Times New Roman"/>
        </w:rPr>
        <w:t xml:space="preserve"> </w:t>
      </w:r>
      <w:r w:rsidRPr="00FA09C6">
        <w:rPr>
          <w:rFonts w:eastAsia="Times New Roman"/>
        </w:rPr>
        <w:t>to each</w:t>
      </w:r>
      <w:r w:rsidR="006C2D7D">
        <w:rPr>
          <w:rFonts w:eastAsia="Times New Roman"/>
        </w:rPr>
        <w:t xml:space="preserve"> </w:t>
      </w:r>
      <w:r w:rsidRPr="00FA09C6">
        <w:rPr>
          <w:rFonts w:eastAsia="Times New Roman"/>
        </w:rPr>
        <w:t>gallon of water.</w:t>
      </w:r>
    </w:p>
    <w:p w14:paraId="1B04DCE5" w14:textId="77777777" w:rsidR="006C2D7D" w:rsidRDefault="00FA09C6" w:rsidP="006C2D7D">
      <w:pPr>
        <w:pStyle w:val="ListParagraph"/>
        <w:numPr>
          <w:ilvl w:val="1"/>
          <w:numId w:val="24"/>
        </w:numPr>
        <w:spacing w:after="160" w:line="259" w:lineRule="auto"/>
        <w:jc w:val="left"/>
        <w:rPr>
          <w:rFonts w:eastAsia="Times New Roman"/>
        </w:rPr>
      </w:pPr>
      <w:r w:rsidRPr="00FA09C6">
        <w:rPr>
          <w:rFonts w:eastAsia="Times New Roman"/>
        </w:rPr>
        <w:t>Tightly close the container using the original cap.</w:t>
      </w:r>
      <w:r w:rsidR="006C2D7D">
        <w:rPr>
          <w:rFonts w:eastAsia="Times New Roman"/>
        </w:rPr>
        <w:t xml:space="preserve"> </w:t>
      </w:r>
    </w:p>
    <w:p w14:paraId="664C2A96" w14:textId="2748DD23" w:rsidR="006C2D7D" w:rsidRDefault="00FA09C6" w:rsidP="006C2D7D">
      <w:pPr>
        <w:pStyle w:val="ListParagraph"/>
        <w:numPr>
          <w:ilvl w:val="1"/>
          <w:numId w:val="24"/>
        </w:numPr>
        <w:spacing w:after="160" w:line="259" w:lineRule="auto"/>
        <w:jc w:val="left"/>
        <w:rPr>
          <w:rFonts w:eastAsia="Times New Roman"/>
        </w:rPr>
      </w:pPr>
      <w:r w:rsidRPr="00FA09C6">
        <w:rPr>
          <w:rFonts w:eastAsia="Times New Roman"/>
        </w:rPr>
        <w:t>Be</w:t>
      </w:r>
      <w:r w:rsidR="006C2D7D">
        <w:rPr>
          <w:rFonts w:eastAsia="Times New Roman"/>
        </w:rPr>
        <w:t xml:space="preserve"> </w:t>
      </w:r>
      <w:r w:rsidRPr="00FA09C6">
        <w:rPr>
          <w:rFonts w:eastAsia="Times New Roman"/>
        </w:rPr>
        <w:t>careful not to contaminate the cap</w:t>
      </w:r>
      <w:r w:rsidR="006C2D7D">
        <w:rPr>
          <w:rFonts w:eastAsia="Times New Roman"/>
        </w:rPr>
        <w:t xml:space="preserve">, container or water </w:t>
      </w:r>
      <w:r w:rsidRPr="00FA09C6">
        <w:rPr>
          <w:rFonts w:eastAsia="Times New Roman"/>
        </w:rPr>
        <w:t>by touching it with your fingers.</w:t>
      </w:r>
      <w:r w:rsidR="006C2D7D">
        <w:rPr>
          <w:rFonts w:eastAsia="Times New Roman"/>
        </w:rPr>
        <w:t xml:space="preserve"> </w:t>
      </w:r>
    </w:p>
    <w:p w14:paraId="53D0438C" w14:textId="149D4F3B" w:rsidR="003A4E0A" w:rsidRPr="006C2D7D" w:rsidRDefault="00FA09C6" w:rsidP="00FA09C6">
      <w:pPr>
        <w:pStyle w:val="ListParagraph"/>
        <w:numPr>
          <w:ilvl w:val="0"/>
          <w:numId w:val="24"/>
        </w:numPr>
        <w:spacing w:after="160" w:line="259" w:lineRule="auto"/>
        <w:jc w:val="left"/>
        <w:rPr>
          <w:rStyle w:val="Emphasis"/>
        </w:rPr>
      </w:pPr>
      <w:r w:rsidRPr="006C2D7D">
        <w:rPr>
          <w:rStyle w:val="Emphasis"/>
        </w:rPr>
        <w:t>Storing Filled Water Containers</w:t>
      </w:r>
    </w:p>
    <w:p w14:paraId="77BC2746" w14:textId="77777777" w:rsidR="003A4E0A" w:rsidRPr="00934B69" w:rsidRDefault="003A4E0A" w:rsidP="003A4E0A">
      <w:pPr>
        <w:pStyle w:val="ListParagraph"/>
        <w:numPr>
          <w:ilvl w:val="1"/>
          <w:numId w:val="24"/>
        </w:numPr>
        <w:spacing w:after="160" w:line="259" w:lineRule="auto"/>
        <w:jc w:val="left"/>
        <w:rPr>
          <w:rFonts w:eastAsia="Times New Roman"/>
        </w:rPr>
      </w:pPr>
      <w:r w:rsidRPr="00934B69">
        <w:rPr>
          <w:rFonts w:eastAsia="Times New Roman"/>
        </w:rPr>
        <w:t>Label container as “drinking water” and include storage date.</w:t>
      </w:r>
    </w:p>
    <w:p w14:paraId="083BAB55" w14:textId="77777777" w:rsidR="003A4E0A" w:rsidRPr="00934B69" w:rsidRDefault="003A4E0A" w:rsidP="003A4E0A">
      <w:pPr>
        <w:pStyle w:val="ListParagraph"/>
        <w:numPr>
          <w:ilvl w:val="1"/>
          <w:numId w:val="24"/>
        </w:numPr>
        <w:spacing w:after="160" w:line="259" w:lineRule="auto"/>
        <w:jc w:val="left"/>
        <w:rPr>
          <w:rFonts w:eastAsia="Times New Roman"/>
        </w:rPr>
      </w:pPr>
      <w:r>
        <w:rPr>
          <w:rFonts w:eastAsia="Times New Roman"/>
        </w:rPr>
        <w:t>Check/</w:t>
      </w:r>
      <w:r w:rsidRPr="00934B69">
        <w:rPr>
          <w:rFonts w:eastAsia="Times New Roman"/>
        </w:rPr>
        <w:t>Replace stored water every six months.</w:t>
      </w:r>
    </w:p>
    <w:p w14:paraId="74289BF1" w14:textId="08EE89F3" w:rsidR="003A4E0A" w:rsidRPr="00934B69" w:rsidRDefault="006C2D7D" w:rsidP="003A4E0A">
      <w:pPr>
        <w:pStyle w:val="ListParagraph"/>
        <w:numPr>
          <w:ilvl w:val="1"/>
          <w:numId w:val="24"/>
        </w:numPr>
        <w:spacing w:after="160" w:line="259" w:lineRule="auto"/>
        <w:jc w:val="left"/>
        <w:rPr>
          <w:rFonts w:eastAsia="Times New Roman"/>
        </w:rPr>
      </w:pPr>
      <w:r>
        <w:rPr>
          <w:rFonts w:eastAsia="Times New Roman"/>
        </w:rPr>
        <w:t>Store containers at room temperature or below</w:t>
      </w:r>
      <w:r w:rsidR="003A4E0A" w:rsidRPr="00934B69">
        <w:rPr>
          <w:rFonts w:eastAsia="Times New Roman"/>
        </w:rPr>
        <w:t>.</w:t>
      </w:r>
    </w:p>
    <w:p w14:paraId="54F35201" w14:textId="77777777" w:rsidR="003A4E0A" w:rsidRPr="00934B69" w:rsidRDefault="003A4E0A" w:rsidP="003A4E0A">
      <w:pPr>
        <w:pStyle w:val="ListParagraph"/>
        <w:numPr>
          <w:ilvl w:val="1"/>
          <w:numId w:val="24"/>
        </w:numPr>
        <w:spacing w:after="160" w:line="259" w:lineRule="auto"/>
        <w:jc w:val="left"/>
        <w:rPr>
          <w:rFonts w:eastAsia="Times New Roman"/>
        </w:rPr>
      </w:pPr>
      <w:r w:rsidRPr="00934B69">
        <w:rPr>
          <w:rFonts w:eastAsia="Times New Roman"/>
        </w:rPr>
        <w:t>Do not store water containers in direct sunlight.</w:t>
      </w:r>
    </w:p>
    <w:p w14:paraId="159DC81B" w14:textId="77777777" w:rsidR="003A4E0A" w:rsidRPr="00934B69" w:rsidRDefault="003A4E0A" w:rsidP="003A4E0A">
      <w:pPr>
        <w:pStyle w:val="ListParagraph"/>
        <w:numPr>
          <w:ilvl w:val="1"/>
          <w:numId w:val="24"/>
        </w:numPr>
        <w:spacing w:after="160" w:line="259" w:lineRule="auto"/>
        <w:jc w:val="left"/>
        <w:rPr>
          <w:rFonts w:eastAsia="Times New Roman"/>
        </w:rPr>
      </w:pPr>
      <w:r>
        <w:rPr>
          <w:rFonts w:eastAsia="Times New Roman"/>
        </w:rPr>
        <w:t>Store a</w:t>
      </w:r>
      <w:r w:rsidRPr="00934B69">
        <w:rPr>
          <w:rFonts w:eastAsia="Times New Roman"/>
        </w:rPr>
        <w:t xml:space="preserve">way from solvents and chemicals such as gasoline, </w:t>
      </w:r>
      <w:r>
        <w:rPr>
          <w:rFonts w:eastAsia="Times New Roman"/>
        </w:rPr>
        <w:t>pesticides,</w:t>
      </w:r>
      <w:r w:rsidRPr="00934B69">
        <w:rPr>
          <w:rFonts w:eastAsia="Times New Roman"/>
        </w:rPr>
        <w:t xml:space="preserve"> and household cleaners.</w:t>
      </w:r>
    </w:p>
    <w:p w14:paraId="6112822F" w14:textId="44E8BC93" w:rsidR="003A4E0A" w:rsidRDefault="003A4E0A" w:rsidP="003A4E0A">
      <w:pPr>
        <w:pStyle w:val="Heading2"/>
      </w:pPr>
      <w:r>
        <w:t>Other Water Sources</w:t>
      </w:r>
      <w:r w:rsidR="008A7863">
        <w:t xml:space="preserve"> In Your Home</w:t>
      </w:r>
      <w:r w:rsidR="00096000" w:rsidRPr="00EA32F4">
        <w:rPr>
          <w:rStyle w:val="FootnoteReference"/>
          <w:sz w:val="24"/>
          <w:szCs w:val="24"/>
        </w:rPr>
        <w:footnoteReference w:id="9"/>
      </w:r>
    </w:p>
    <w:p w14:paraId="1E191EC4" w14:textId="1DD4C700" w:rsidR="003A4E0A" w:rsidRDefault="008A7863" w:rsidP="003A4E0A">
      <w:pPr>
        <w:pStyle w:val="ListParagraph"/>
        <w:numPr>
          <w:ilvl w:val="0"/>
          <w:numId w:val="17"/>
        </w:numPr>
        <w:spacing w:after="160" w:line="259" w:lineRule="auto"/>
        <w:jc w:val="left"/>
      </w:pPr>
      <w:r>
        <w:t>Other safe</w:t>
      </w:r>
      <w:r w:rsidR="003A4E0A">
        <w:t xml:space="preserve"> water sources in your home include the water in your hot-water tank, pipes, and ice cubes.</w:t>
      </w:r>
    </w:p>
    <w:p w14:paraId="44BE08F0" w14:textId="03282A2D" w:rsidR="003A4E0A" w:rsidRDefault="008A7863" w:rsidP="003A4E0A">
      <w:pPr>
        <w:pStyle w:val="ListParagraph"/>
        <w:numPr>
          <w:ilvl w:val="1"/>
          <w:numId w:val="17"/>
        </w:numPr>
        <w:spacing w:after="160" w:line="259" w:lineRule="auto"/>
        <w:jc w:val="left"/>
      </w:pPr>
      <w:r>
        <w:t>It is recommended that you</w:t>
      </w:r>
      <w:r w:rsidR="003A4E0A">
        <w:t xml:space="preserve"> should not use water from toilet flush tanks or bowls, radiators, waterbeds, or swimming pools/spas</w:t>
      </w:r>
      <w:r>
        <w:t xml:space="preserve"> for consumption</w:t>
      </w:r>
      <w:r w:rsidR="003A4E0A">
        <w:t>.</w:t>
      </w:r>
    </w:p>
    <w:p w14:paraId="2005BA0B" w14:textId="45A08E3D" w:rsidR="008A7863" w:rsidRDefault="008A7863" w:rsidP="003A4E0A">
      <w:pPr>
        <w:pStyle w:val="ListParagraph"/>
        <w:numPr>
          <w:ilvl w:val="0"/>
          <w:numId w:val="17"/>
        </w:numPr>
        <w:spacing w:after="160" w:line="259" w:lineRule="auto"/>
        <w:jc w:val="left"/>
      </w:pPr>
      <w:r w:rsidRPr="008A7863">
        <w:rPr>
          <w:rStyle w:val="Emphasis"/>
        </w:rPr>
        <w:t xml:space="preserve">Protecting </w:t>
      </w:r>
      <w:r w:rsidR="00981765">
        <w:rPr>
          <w:rStyle w:val="Emphasis"/>
        </w:rPr>
        <w:t xml:space="preserve">the Water in Pipes and Hot Water Tank </w:t>
      </w:r>
      <w:r w:rsidRPr="008A7863">
        <w:rPr>
          <w:rStyle w:val="Emphasis"/>
        </w:rPr>
        <w:t>from Contamination:</w:t>
      </w:r>
      <w:r>
        <w:t xml:space="preserve"> </w:t>
      </w:r>
    </w:p>
    <w:p w14:paraId="4969C0D2" w14:textId="03FD1B1C" w:rsidR="003A4E0A" w:rsidRDefault="003A4E0A" w:rsidP="008A7863">
      <w:pPr>
        <w:pStyle w:val="ListParagraph"/>
        <w:numPr>
          <w:ilvl w:val="1"/>
          <w:numId w:val="17"/>
        </w:numPr>
        <w:spacing w:after="160" w:line="259" w:lineRule="auto"/>
        <w:jc w:val="left"/>
      </w:pPr>
      <w:r>
        <w:t xml:space="preserve">You may need to protect these water sources from contamination if you hear reports of broken water or sewage lines or if local officials advise you of a problem. </w:t>
      </w:r>
    </w:p>
    <w:p w14:paraId="544EF91F" w14:textId="77777777" w:rsidR="008A7863" w:rsidRDefault="003A4E0A" w:rsidP="003A4E0A">
      <w:pPr>
        <w:pStyle w:val="ListParagraph"/>
        <w:numPr>
          <w:ilvl w:val="1"/>
          <w:numId w:val="17"/>
        </w:numPr>
        <w:spacing w:after="160" w:line="259" w:lineRule="auto"/>
        <w:jc w:val="left"/>
      </w:pPr>
      <w:r>
        <w:lastRenderedPageBreak/>
        <w:t xml:space="preserve">This can be done by </w:t>
      </w:r>
      <w:r w:rsidR="008A7863">
        <w:t>closing the</w:t>
      </w:r>
      <w:r>
        <w:t xml:space="preserve"> incoming </w:t>
      </w:r>
      <w:r w:rsidR="008A7863">
        <w:t xml:space="preserve">house </w:t>
      </w:r>
      <w:r>
        <w:t>water</w:t>
      </w:r>
      <w:r w:rsidR="008A7863">
        <w:t xml:space="preserve"> valve</w:t>
      </w:r>
    </w:p>
    <w:p w14:paraId="791705C3" w14:textId="186299C7" w:rsidR="003A4E0A" w:rsidRDefault="003A4E0A" w:rsidP="003A4E0A">
      <w:pPr>
        <w:pStyle w:val="ListParagraph"/>
        <w:numPr>
          <w:ilvl w:val="1"/>
          <w:numId w:val="17"/>
        </w:numPr>
        <w:spacing w:after="160" w:line="259" w:lineRule="auto"/>
        <w:jc w:val="left"/>
      </w:pPr>
      <w:r>
        <w:t xml:space="preserve">Be sure you and other family members know </w:t>
      </w:r>
      <w:r w:rsidR="008A7863">
        <w:t xml:space="preserve">where the valve is and how to close it. </w:t>
      </w:r>
    </w:p>
    <w:p w14:paraId="4DFC8C28" w14:textId="07B767D3" w:rsidR="008A7863" w:rsidRPr="008A7863" w:rsidRDefault="008A7863" w:rsidP="003A4E0A">
      <w:pPr>
        <w:pStyle w:val="ListParagraph"/>
        <w:numPr>
          <w:ilvl w:val="0"/>
          <w:numId w:val="17"/>
        </w:numPr>
        <w:spacing w:after="160" w:line="259" w:lineRule="auto"/>
        <w:jc w:val="left"/>
        <w:rPr>
          <w:rStyle w:val="Emphasis"/>
        </w:rPr>
      </w:pPr>
      <w:r w:rsidRPr="008A7863">
        <w:rPr>
          <w:rStyle w:val="Emphasis"/>
        </w:rPr>
        <w:t>Using Water in Your Pipes</w:t>
      </w:r>
    </w:p>
    <w:p w14:paraId="2A951945" w14:textId="5C10B836" w:rsidR="008A7863" w:rsidRDefault="008A7863" w:rsidP="008A7863">
      <w:pPr>
        <w:pStyle w:val="ListParagraph"/>
        <w:numPr>
          <w:ilvl w:val="1"/>
          <w:numId w:val="17"/>
        </w:numPr>
        <w:spacing w:after="160" w:line="259" w:lineRule="auto"/>
        <w:jc w:val="left"/>
      </w:pPr>
      <w:r>
        <w:t>L</w:t>
      </w:r>
      <w:r w:rsidR="003A4E0A">
        <w:t xml:space="preserve">et air into the plumbing by </w:t>
      </w:r>
      <w:r>
        <w:t>opening</w:t>
      </w:r>
      <w:r w:rsidR="003A4E0A">
        <w:t xml:space="preserve"> the </w:t>
      </w:r>
      <w:r>
        <w:t xml:space="preserve">highest </w:t>
      </w:r>
      <w:r w:rsidR="003A4E0A">
        <w:t>faucet</w:t>
      </w:r>
      <w:r>
        <w:t xml:space="preserve"> (both hot and cold)</w:t>
      </w:r>
      <w:r w:rsidR="003A4E0A">
        <w:t xml:space="preserve"> in your home</w:t>
      </w:r>
      <w:r>
        <w:t>.</w:t>
      </w:r>
    </w:p>
    <w:p w14:paraId="03450301" w14:textId="34F735A6" w:rsidR="003A4E0A" w:rsidRDefault="003A4E0A" w:rsidP="008A7863">
      <w:pPr>
        <w:pStyle w:val="ListParagraph"/>
        <w:numPr>
          <w:ilvl w:val="1"/>
          <w:numId w:val="17"/>
        </w:numPr>
        <w:spacing w:after="160" w:line="259" w:lineRule="auto"/>
        <w:jc w:val="left"/>
      </w:pPr>
      <w:r>
        <w:t>Then obtain water from the lowest faucet in the home.</w:t>
      </w:r>
    </w:p>
    <w:p w14:paraId="496EDF74" w14:textId="77777777" w:rsidR="008A7863" w:rsidRPr="008A7863" w:rsidRDefault="008A7863" w:rsidP="003A4E0A">
      <w:pPr>
        <w:pStyle w:val="ListParagraph"/>
        <w:numPr>
          <w:ilvl w:val="0"/>
          <w:numId w:val="17"/>
        </w:numPr>
        <w:spacing w:after="160" w:line="259" w:lineRule="auto"/>
        <w:jc w:val="left"/>
        <w:rPr>
          <w:rStyle w:val="Emphasis"/>
          <w:b w:val="0"/>
          <w:i w:val="0"/>
          <w:spacing w:val="0"/>
        </w:rPr>
      </w:pPr>
      <w:r w:rsidRPr="008A7863">
        <w:rPr>
          <w:rStyle w:val="Emphasis"/>
        </w:rPr>
        <w:t xml:space="preserve">Using Water in Your </w:t>
      </w:r>
      <w:r>
        <w:rPr>
          <w:rStyle w:val="Emphasis"/>
        </w:rPr>
        <w:t>Hot Water Heater</w:t>
      </w:r>
    </w:p>
    <w:p w14:paraId="7EB6B040" w14:textId="7A35383B" w:rsidR="008A7863" w:rsidRDefault="008A7863" w:rsidP="00981765">
      <w:pPr>
        <w:pStyle w:val="ListParagraph"/>
        <w:numPr>
          <w:ilvl w:val="1"/>
          <w:numId w:val="17"/>
        </w:numPr>
        <w:spacing w:after="160" w:line="259" w:lineRule="auto"/>
        <w:jc w:val="left"/>
      </w:pPr>
      <w:r>
        <w:t xml:space="preserve">Turn off the </w:t>
      </w:r>
      <w:r w:rsidR="003A4E0A">
        <w:t xml:space="preserve">electricity </w:t>
      </w:r>
      <w:r>
        <w:t>and/</w:t>
      </w:r>
      <w:r w:rsidR="003A4E0A">
        <w:t xml:space="preserve">or gas </w:t>
      </w:r>
      <w:r>
        <w:t>to the Hot Water Heater</w:t>
      </w:r>
    </w:p>
    <w:p w14:paraId="5CCDDB66" w14:textId="77777777" w:rsidR="008A7863" w:rsidRDefault="008A7863" w:rsidP="00981765">
      <w:pPr>
        <w:pStyle w:val="ListParagraph"/>
        <w:numPr>
          <w:ilvl w:val="1"/>
          <w:numId w:val="17"/>
        </w:numPr>
        <w:spacing w:after="160" w:line="259" w:lineRule="auto"/>
        <w:jc w:val="left"/>
      </w:pPr>
      <w:r>
        <w:t xml:space="preserve">Let air into the plumbing by opening the highest faucet (both hot and cold) in your home. </w:t>
      </w:r>
    </w:p>
    <w:p w14:paraId="67B3B355" w14:textId="4749BF50" w:rsidR="008A7863" w:rsidRDefault="008A7863" w:rsidP="00981765">
      <w:pPr>
        <w:pStyle w:val="ListParagraph"/>
        <w:numPr>
          <w:ilvl w:val="1"/>
          <w:numId w:val="17"/>
        </w:numPr>
        <w:spacing w:after="160" w:line="259" w:lineRule="auto"/>
        <w:jc w:val="left"/>
      </w:pPr>
      <w:r>
        <w:t xml:space="preserve">Open the drain at the bottom of the tank to obtain the water </w:t>
      </w:r>
      <w:r w:rsidR="00981765">
        <w:t>from</w:t>
      </w:r>
      <w:r>
        <w:t xml:space="preserve"> the hot water heater.</w:t>
      </w:r>
    </w:p>
    <w:p w14:paraId="0990E5E7" w14:textId="4420A564" w:rsidR="003A4E0A" w:rsidRDefault="003A4E0A" w:rsidP="00981765">
      <w:pPr>
        <w:pStyle w:val="ListParagraph"/>
        <w:numPr>
          <w:ilvl w:val="1"/>
          <w:numId w:val="17"/>
        </w:numPr>
        <w:spacing w:after="160" w:line="259" w:lineRule="auto"/>
        <w:jc w:val="left"/>
      </w:pPr>
      <w:r>
        <w:t xml:space="preserve">Refill the </w:t>
      </w:r>
      <w:r w:rsidR="00981765">
        <w:t xml:space="preserve">hot water </w:t>
      </w:r>
      <w:r>
        <w:t xml:space="preserve">tank before turning the gas </w:t>
      </w:r>
      <w:r w:rsidR="00981765">
        <w:t>and/</w:t>
      </w:r>
      <w:r>
        <w:t>or electricity back on</w:t>
      </w:r>
      <w:r w:rsidRPr="00FE104A">
        <w:t>.</w:t>
      </w:r>
    </w:p>
    <w:p w14:paraId="16D08CAA" w14:textId="29F08188" w:rsidR="003A4E0A" w:rsidRDefault="003A4E0A" w:rsidP="003A4E0A">
      <w:pPr>
        <w:pStyle w:val="Heading1"/>
      </w:pPr>
      <w:r>
        <w:t>Water Purification</w:t>
      </w:r>
      <w:r w:rsidRPr="00EA32F4">
        <w:rPr>
          <w:rStyle w:val="FootnoteReference"/>
          <w:sz w:val="24"/>
          <w:szCs w:val="24"/>
        </w:rPr>
        <w:footnoteReference w:id="10"/>
      </w:r>
      <w:r w:rsidR="000A7D53" w:rsidRPr="00EA32F4">
        <w:rPr>
          <w:sz w:val="28"/>
          <w:szCs w:val="28"/>
        </w:rPr>
        <w:t xml:space="preserve"> </w:t>
      </w:r>
      <w:r w:rsidR="000A7D53" w:rsidRPr="00EA32F4">
        <w:rPr>
          <w:rStyle w:val="FootnoteReference"/>
          <w:sz w:val="24"/>
          <w:szCs w:val="24"/>
        </w:rPr>
        <w:footnoteReference w:id="11"/>
      </w:r>
      <w:r w:rsidR="000A7D53" w:rsidRPr="00EA32F4">
        <w:rPr>
          <w:sz w:val="24"/>
          <w:szCs w:val="24"/>
        </w:rPr>
        <w:t xml:space="preserve"> </w:t>
      </w:r>
      <w:r w:rsidR="000A7D53" w:rsidRPr="00EA32F4">
        <w:rPr>
          <w:rStyle w:val="FootnoteReference"/>
          <w:sz w:val="24"/>
          <w:szCs w:val="24"/>
        </w:rPr>
        <w:footnoteReference w:id="12"/>
      </w:r>
      <w:r w:rsidR="000A7D53" w:rsidRPr="00EA32F4">
        <w:rPr>
          <w:sz w:val="24"/>
          <w:szCs w:val="24"/>
        </w:rPr>
        <w:t xml:space="preserve"> </w:t>
      </w:r>
      <w:r w:rsidR="000A7D53" w:rsidRPr="00EA32F4">
        <w:rPr>
          <w:rStyle w:val="FootnoteReference"/>
          <w:sz w:val="24"/>
          <w:szCs w:val="24"/>
        </w:rPr>
        <w:footnoteReference w:id="13"/>
      </w:r>
    </w:p>
    <w:p w14:paraId="59B113A3" w14:textId="77777777" w:rsidR="003A4E0A" w:rsidRDefault="003A4E0A" w:rsidP="003A4E0A">
      <w:pPr>
        <w:pStyle w:val="ListParagraph"/>
        <w:numPr>
          <w:ilvl w:val="0"/>
          <w:numId w:val="17"/>
        </w:numPr>
        <w:spacing w:after="160" w:line="259" w:lineRule="auto"/>
        <w:jc w:val="left"/>
      </w:pPr>
      <w:r>
        <w:t xml:space="preserve">Use bottled water if possible; it is the safest choice for drinking and all other uses. </w:t>
      </w:r>
    </w:p>
    <w:p w14:paraId="794B4684" w14:textId="77777777" w:rsidR="003A4E0A" w:rsidRDefault="003A4E0A" w:rsidP="003A4E0A">
      <w:pPr>
        <w:pStyle w:val="ListParagraph"/>
        <w:numPr>
          <w:ilvl w:val="0"/>
          <w:numId w:val="17"/>
        </w:numPr>
        <w:spacing w:after="160" w:line="259" w:lineRule="auto"/>
        <w:jc w:val="left"/>
      </w:pPr>
      <w:r>
        <w:t>There are three main categories of water risks</w:t>
      </w:r>
      <w:r w:rsidRPr="00622B0A">
        <w:t xml:space="preserve"> </w:t>
      </w:r>
      <w:r>
        <w:t>during emergencies that may require you to purify water: sediments, biological organisms, and toxins. More specifically:</w:t>
      </w:r>
    </w:p>
    <w:p w14:paraId="57DD267F" w14:textId="52C4CF31" w:rsidR="003A4E0A" w:rsidRDefault="003A4E0A" w:rsidP="003A4E0A">
      <w:pPr>
        <w:pStyle w:val="ListParagraph"/>
        <w:numPr>
          <w:ilvl w:val="1"/>
          <w:numId w:val="17"/>
        </w:numPr>
        <w:spacing w:after="160" w:line="259" w:lineRule="auto"/>
        <w:jc w:val="left"/>
      </w:pPr>
      <w:r w:rsidRPr="00622B0A">
        <w:rPr>
          <w:b/>
          <w:bCs/>
          <w:u w:val="single"/>
        </w:rPr>
        <w:t>Sediment</w:t>
      </w:r>
      <w:r>
        <w:t xml:space="preserve">: </w:t>
      </w:r>
      <w:r w:rsidR="000A7D53">
        <w:t>Particulate</w:t>
      </w:r>
      <w:r>
        <w:t xml:space="preserve"> like dirt, sand, silt, debris, plant and animal matter and algae.</w:t>
      </w:r>
    </w:p>
    <w:p w14:paraId="5A1AA961" w14:textId="77825B24" w:rsidR="003A4E0A" w:rsidRDefault="003A4E0A" w:rsidP="003A4E0A">
      <w:pPr>
        <w:pStyle w:val="ListParagraph"/>
        <w:numPr>
          <w:ilvl w:val="1"/>
          <w:numId w:val="17"/>
        </w:numPr>
        <w:spacing w:after="160" w:line="259" w:lineRule="auto"/>
        <w:jc w:val="left"/>
      </w:pPr>
      <w:r w:rsidRPr="00622B0A">
        <w:rPr>
          <w:b/>
          <w:bCs/>
          <w:u w:val="single"/>
        </w:rPr>
        <w:t>Bacteria</w:t>
      </w:r>
      <w:r>
        <w:t xml:space="preserve">: </w:t>
      </w:r>
      <w:r w:rsidR="000A7D53">
        <w:t>F</w:t>
      </w:r>
      <w:r>
        <w:t xml:space="preserve">rom human and animal fecal waste, like E. coli, salmonella, cholera, shigella, and </w:t>
      </w:r>
      <w:r w:rsidR="000A7D53">
        <w:t>campylobacter j</w:t>
      </w:r>
      <w:r w:rsidR="004E2159">
        <w:t>e</w:t>
      </w:r>
      <w:r w:rsidR="000A7D53">
        <w:t>juni</w:t>
      </w:r>
      <w:r>
        <w:t>.</w:t>
      </w:r>
    </w:p>
    <w:p w14:paraId="4BE0E6DF" w14:textId="5F24E21C" w:rsidR="003A4E0A" w:rsidRDefault="003A4E0A" w:rsidP="003A4E0A">
      <w:pPr>
        <w:pStyle w:val="ListParagraph"/>
        <w:numPr>
          <w:ilvl w:val="1"/>
          <w:numId w:val="17"/>
        </w:numPr>
        <w:spacing w:after="160" w:line="259" w:lineRule="auto"/>
        <w:jc w:val="left"/>
      </w:pPr>
      <w:r w:rsidRPr="00622B0A">
        <w:rPr>
          <w:b/>
          <w:bCs/>
          <w:u w:val="single"/>
        </w:rPr>
        <w:t>Protozoa</w:t>
      </w:r>
      <w:r>
        <w:t>: Larger</w:t>
      </w:r>
      <w:r w:rsidR="000A7D53">
        <w:t xml:space="preserve"> </w:t>
      </w:r>
      <w:r>
        <w:t xml:space="preserve">than bacteria </w:t>
      </w:r>
      <w:r w:rsidR="00E91F02">
        <w:t xml:space="preserve">these single-cell organisms </w:t>
      </w:r>
      <w:r>
        <w:t>feed on organic matter</w:t>
      </w:r>
      <w:r w:rsidR="00E91F02">
        <w:t>; examples are</w:t>
      </w:r>
      <w:r>
        <w:t xml:space="preserve"> giardia, cryptosporidium, and </w:t>
      </w:r>
      <w:proofErr w:type="spellStart"/>
      <w:r>
        <w:t>cyclospora</w:t>
      </w:r>
      <w:proofErr w:type="spellEnd"/>
      <w:r>
        <w:t>.</w:t>
      </w:r>
    </w:p>
    <w:p w14:paraId="0E05E3CA" w14:textId="51A77192" w:rsidR="003A4E0A" w:rsidRDefault="003A4E0A" w:rsidP="003A4E0A">
      <w:pPr>
        <w:pStyle w:val="ListParagraph"/>
        <w:numPr>
          <w:ilvl w:val="2"/>
          <w:numId w:val="17"/>
        </w:numPr>
        <w:spacing w:after="160" w:line="259" w:lineRule="auto"/>
        <w:jc w:val="left"/>
      </w:pPr>
      <w:r w:rsidRPr="00622B0A">
        <w:rPr>
          <w:b/>
          <w:bCs/>
          <w:u w:val="single"/>
        </w:rPr>
        <w:t>Cysts</w:t>
      </w:r>
      <w:r>
        <w:t>: These are dormant forms of bacteria/protozoa waiting to ‘turn on’ once inside your body.</w:t>
      </w:r>
    </w:p>
    <w:p w14:paraId="130069A4" w14:textId="2537FE97" w:rsidR="003A4E0A" w:rsidRDefault="003A4E0A" w:rsidP="003A4E0A">
      <w:pPr>
        <w:pStyle w:val="ListParagraph"/>
        <w:numPr>
          <w:ilvl w:val="1"/>
          <w:numId w:val="17"/>
        </w:numPr>
        <w:spacing w:after="160" w:line="259" w:lineRule="auto"/>
        <w:jc w:val="left"/>
      </w:pPr>
      <w:r w:rsidRPr="00622B0A">
        <w:rPr>
          <w:b/>
          <w:bCs/>
          <w:u w:val="single"/>
        </w:rPr>
        <w:t>Viruses</w:t>
      </w:r>
      <w:r>
        <w:t xml:space="preserve">: </w:t>
      </w:r>
      <w:r w:rsidR="009F7BA7">
        <w:t xml:space="preserve">For example, </w:t>
      </w:r>
      <w:r>
        <w:t xml:space="preserve">Hepatitis, </w:t>
      </w:r>
      <w:r w:rsidR="000A7D53">
        <w:t xml:space="preserve">norovirus, rotavirus </w:t>
      </w:r>
      <w:r w:rsidR="009F7BA7">
        <w:t xml:space="preserve">poliovirus </w:t>
      </w:r>
      <w:r w:rsidR="000A7D53">
        <w:t>and enterovirus</w:t>
      </w:r>
      <w:r w:rsidR="009F7BA7">
        <w:t>.</w:t>
      </w:r>
    </w:p>
    <w:p w14:paraId="11E18755" w14:textId="77777777" w:rsidR="003A4E0A" w:rsidRDefault="003A4E0A" w:rsidP="003A4E0A">
      <w:pPr>
        <w:pStyle w:val="ListParagraph"/>
        <w:numPr>
          <w:ilvl w:val="1"/>
          <w:numId w:val="17"/>
        </w:numPr>
        <w:spacing w:after="160" w:line="259" w:lineRule="auto"/>
        <w:jc w:val="left"/>
      </w:pPr>
      <w:r w:rsidRPr="00622B0A">
        <w:rPr>
          <w:b/>
          <w:bCs/>
          <w:u w:val="single"/>
        </w:rPr>
        <w:t>Chemicals, heavy metals, &amp; society’s waste</w:t>
      </w:r>
      <w:r>
        <w:t>: Countless contaminants like oil, salts, pesticides, cleaning agents, industrial runoff, or heavy metals like lead and mercury.</w:t>
      </w:r>
    </w:p>
    <w:p w14:paraId="141177B0" w14:textId="10814DE6" w:rsidR="003A4E0A" w:rsidRDefault="003A4E0A" w:rsidP="003A1426">
      <w:pPr>
        <w:pStyle w:val="ListParagraph"/>
        <w:keepNext/>
        <w:numPr>
          <w:ilvl w:val="0"/>
          <w:numId w:val="17"/>
        </w:numPr>
        <w:spacing w:after="240" w:line="259" w:lineRule="auto"/>
        <w:jc w:val="left"/>
      </w:pPr>
      <w:r>
        <w:t xml:space="preserve">If bottled water is not available, contaminated water can often be made safe to drink in a variety of ways shown in the following table.  Each </w:t>
      </w:r>
      <w:r w:rsidR="003A1426">
        <w:t xml:space="preserve">method </w:t>
      </w:r>
      <w:r>
        <w:t>has its pros and cons.</w:t>
      </w:r>
    </w:p>
    <w:tbl>
      <w:tblPr>
        <w:tblStyle w:val="TableGrid"/>
        <w:tblW w:w="0" w:type="auto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4"/>
        <w:gridCol w:w="1087"/>
        <w:gridCol w:w="1008"/>
        <w:gridCol w:w="1039"/>
        <w:gridCol w:w="1008"/>
        <w:gridCol w:w="1008"/>
        <w:gridCol w:w="1008"/>
        <w:gridCol w:w="1137"/>
      </w:tblGrid>
      <w:tr w:rsidR="003A4E0A" w14:paraId="12FC74D1" w14:textId="77777777" w:rsidTr="001F2951">
        <w:tc>
          <w:tcPr>
            <w:tcW w:w="12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294A10" w14:textId="77777777" w:rsidR="003A4E0A" w:rsidRPr="00ED4A70" w:rsidRDefault="003A4E0A" w:rsidP="009F7BA7">
            <w:pPr>
              <w:keepNext/>
              <w:jc w:val="center"/>
              <w:rPr>
                <w:b/>
                <w:bCs/>
              </w:rPr>
            </w:pPr>
            <w:r w:rsidRPr="00ED4A70">
              <w:rPr>
                <w:b/>
                <w:bCs/>
              </w:rPr>
              <w:t>Method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14:paraId="340B51AE" w14:textId="77777777" w:rsidR="003A4E0A" w:rsidRPr="00ED4A70" w:rsidRDefault="003A4E0A" w:rsidP="009F7BA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Sediment</w:t>
            </w:r>
          </w:p>
        </w:tc>
        <w:tc>
          <w:tcPr>
            <w:tcW w:w="1008" w:type="dxa"/>
            <w:vAlign w:val="center"/>
          </w:tcPr>
          <w:p w14:paraId="31496271" w14:textId="77777777" w:rsidR="003A4E0A" w:rsidRPr="00ED4A70" w:rsidRDefault="003A4E0A" w:rsidP="009F7BA7">
            <w:pPr>
              <w:keepNext/>
              <w:jc w:val="center"/>
              <w:rPr>
                <w:b/>
                <w:bCs/>
              </w:rPr>
            </w:pPr>
            <w:r w:rsidRPr="00ED4A70">
              <w:rPr>
                <w:b/>
                <w:bCs/>
              </w:rPr>
              <w:t>Bacteria</w:t>
            </w:r>
          </w:p>
        </w:tc>
        <w:tc>
          <w:tcPr>
            <w:tcW w:w="1039" w:type="dxa"/>
            <w:vAlign w:val="center"/>
          </w:tcPr>
          <w:p w14:paraId="675267E8" w14:textId="77777777" w:rsidR="003A4E0A" w:rsidRPr="00ED4A70" w:rsidRDefault="003A4E0A" w:rsidP="009F7BA7">
            <w:pPr>
              <w:keepNext/>
              <w:jc w:val="center"/>
              <w:rPr>
                <w:b/>
                <w:bCs/>
              </w:rPr>
            </w:pPr>
            <w:r w:rsidRPr="00ED4A70">
              <w:rPr>
                <w:b/>
                <w:bCs/>
              </w:rPr>
              <w:t>Protozoa</w:t>
            </w:r>
          </w:p>
        </w:tc>
        <w:tc>
          <w:tcPr>
            <w:tcW w:w="1008" w:type="dxa"/>
            <w:vAlign w:val="center"/>
          </w:tcPr>
          <w:p w14:paraId="5F692DD5" w14:textId="77777777" w:rsidR="003A4E0A" w:rsidRPr="00ED4A70" w:rsidRDefault="003A4E0A" w:rsidP="009F7BA7">
            <w:pPr>
              <w:keepNext/>
              <w:jc w:val="center"/>
              <w:rPr>
                <w:b/>
                <w:bCs/>
              </w:rPr>
            </w:pPr>
            <w:r w:rsidRPr="00ED4A70">
              <w:rPr>
                <w:b/>
                <w:bCs/>
              </w:rPr>
              <w:t>Virus</w:t>
            </w:r>
          </w:p>
        </w:tc>
        <w:tc>
          <w:tcPr>
            <w:tcW w:w="1008" w:type="dxa"/>
            <w:vAlign w:val="center"/>
          </w:tcPr>
          <w:p w14:paraId="61103C90" w14:textId="77777777" w:rsidR="003A4E0A" w:rsidRPr="00ED4A70" w:rsidRDefault="003A4E0A" w:rsidP="009F7BA7">
            <w:pPr>
              <w:keepNext/>
              <w:jc w:val="center"/>
              <w:rPr>
                <w:b/>
                <w:bCs/>
              </w:rPr>
            </w:pPr>
            <w:r w:rsidRPr="00ED4A70">
              <w:rPr>
                <w:b/>
                <w:bCs/>
              </w:rPr>
              <w:t>Salts</w:t>
            </w:r>
          </w:p>
        </w:tc>
        <w:tc>
          <w:tcPr>
            <w:tcW w:w="1008" w:type="dxa"/>
            <w:vAlign w:val="center"/>
          </w:tcPr>
          <w:p w14:paraId="46F047A3" w14:textId="77777777" w:rsidR="003A4E0A" w:rsidRPr="00ED4A70" w:rsidRDefault="003A4E0A" w:rsidP="009F7BA7">
            <w:pPr>
              <w:keepNext/>
              <w:jc w:val="center"/>
              <w:rPr>
                <w:b/>
                <w:bCs/>
              </w:rPr>
            </w:pPr>
            <w:r w:rsidRPr="00ED4A70">
              <w:rPr>
                <w:b/>
                <w:bCs/>
              </w:rPr>
              <w:t>Heavy Metals</w:t>
            </w:r>
          </w:p>
        </w:tc>
        <w:tc>
          <w:tcPr>
            <w:tcW w:w="1137" w:type="dxa"/>
            <w:vAlign w:val="center"/>
          </w:tcPr>
          <w:p w14:paraId="0AF92491" w14:textId="77777777" w:rsidR="003A4E0A" w:rsidRPr="00ED4A70" w:rsidRDefault="003A4E0A" w:rsidP="009F7BA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Chemicals</w:t>
            </w:r>
          </w:p>
        </w:tc>
      </w:tr>
      <w:tr w:rsidR="003A4E0A" w14:paraId="50DE9D66" w14:textId="77777777" w:rsidTr="001F2951">
        <w:trPr>
          <w:trHeight w:val="25"/>
        </w:trPr>
        <w:tc>
          <w:tcPr>
            <w:tcW w:w="129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1A3ADB" w14:textId="77777777" w:rsidR="003A4E0A" w:rsidRPr="00ED4A70" w:rsidRDefault="003A4E0A" w:rsidP="009F7BA7">
            <w:pPr>
              <w:keepNext/>
              <w:jc w:val="center"/>
              <w:rPr>
                <w:b/>
                <w:bCs/>
              </w:rPr>
            </w:pPr>
            <w:r w:rsidRPr="00ED4A70">
              <w:rPr>
                <w:b/>
                <w:bCs/>
              </w:rPr>
              <w:t>Pre-Filter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14:paraId="5B50E7F5" w14:textId="77777777" w:rsidR="003A4E0A" w:rsidRDefault="003A4E0A" w:rsidP="009F7BA7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101E94F8" wp14:editId="266755E0">
                  <wp:extent cx="230573" cy="2286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7" t="12035" r="9892" b="30553"/>
                          <a:stretch/>
                        </pic:blipFill>
                        <pic:spPr bwMode="auto">
                          <a:xfrm>
                            <a:off x="0" y="0"/>
                            <a:ext cx="23057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14:paraId="49DF7A58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039" w:type="dxa"/>
            <w:vAlign w:val="center"/>
          </w:tcPr>
          <w:p w14:paraId="1D6561BB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008" w:type="dxa"/>
            <w:vAlign w:val="center"/>
          </w:tcPr>
          <w:p w14:paraId="5562FBA7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008" w:type="dxa"/>
            <w:vAlign w:val="center"/>
          </w:tcPr>
          <w:p w14:paraId="515D22C3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008" w:type="dxa"/>
            <w:vAlign w:val="center"/>
          </w:tcPr>
          <w:p w14:paraId="7D0B7EA9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137" w:type="dxa"/>
            <w:vAlign w:val="center"/>
          </w:tcPr>
          <w:p w14:paraId="3D0701D8" w14:textId="77777777" w:rsidR="003A4E0A" w:rsidRDefault="003A4E0A" w:rsidP="009F7BA7">
            <w:pPr>
              <w:keepNext/>
              <w:jc w:val="center"/>
            </w:pPr>
          </w:p>
        </w:tc>
      </w:tr>
      <w:tr w:rsidR="003A4E0A" w14:paraId="77743EF6" w14:textId="77777777" w:rsidTr="001F2951">
        <w:tc>
          <w:tcPr>
            <w:tcW w:w="129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493B68" w14:textId="77777777" w:rsidR="003A4E0A" w:rsidRPr="00ED4A70" w:rsidRDefault="003A4E0A" w:rsidP="009F7BA7">
            <w:pPr>
              <w:keepNext/>
              <w:jc w:val="center"/>
              <w:rPr>
                <w:b/>
                <w:bCs/>
              </w:rPr>
            </w:pPr>
            <w:r w:rsidRPr="00ED4A70">
              <w:rPr>
                <w:b/>
                <w:bCs/>
              </w:rPr>
              <w:t>Disinfecting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14:paraId="1F78C718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008" w:type="dxa"/>
            <w:vAlign w:val="center"/>
          </w:tcPr>
          <w:p w14:paraId="777AB40A" w14:textId="1D71C5BA" w:rsidR="003A4E0A" w:rsidRDefault="001F2951" w:rsidP="009F7BA7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30BB2CBD" wp14:editId="17B02308">
                  <wp:extent cx="230573" cy="2286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7" t="12035" r="9892" b="30553"/>
                          <a:stretch/>
                        </pic:blipFill>
                        <pic:spPr bwMode="auto">
                          <a:xfrm>
                            <a:off x="0" y="0"/>
                            <a:ext cx="23057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center"/>
          </w:tcPr>
          <w:p w14:paraId="3959D90C" w14:textId="77777777" w:rsidR="003A4E0A" w:rsidRDefault="003A4E0A" w:rsidP="009F7BA7">
            <w:pPr>
              <w:keepNext/>
              <w:jc w:val="center"/>
            </w:pPr>
            <w:r w:rsidRPr="004F543F">
              <w:rPr>
                <w:noProof/>
              </w:rPr>
              <w:drawing>
                <wp:inline distT="0" distB="0" distL="0" distR="0" wp14:anchorId="2E90106E" wp14:editId="10D0E44C">
                  <wp:extent cx="217667" cy="228600"/>
                  <wp:effectExtent l="0" t="0" r="0" b="0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DD55EA-4C7F-4D8A-A0F0-B3A6ABDCCF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63DD55EA-4C7F-4D8A-A0F0-B3A6ABDCCF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7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14:paraId="46E86D1D" w14:textId="07CF7D5D" w:rsidR="003A4E0A" w:rsidRDefault="001F2951" w:rsidP="009F7BA7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3E091CD2" wp14:editId="7EA37B6D">
                  <wp:extent cx="230573" cy="2286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7" t="12035" r="9892" b="30553"/>
                          <a:stretch/>
                        </pic:blipFill>
                        <pic:spPr bwMode="auto">
                          <a:xfrm>
                            <a:off x="0" y="0"/>
                            <a:ext cx="23057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14:paraId="5DAEBD83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008" w:type="dxa"/>
            <w:vAlign w:val="center"/>
          </w:tcPr>
          <w:p w14:paraId="13A92B7A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137" w:type="dxa"/>
            <w:vAlign w:val="center"/>
          </w:tcPr>
          <w:p w14:paraId="5BF5957A" w14:textId="77777777" w:rsidR="003A4E0A" w:rsidRDefault="003A4E0A" w:rsidP="009F7BA7">
            <w:pPr>
              <w:keepNext/>
              <w:jc w:val="center"/>
            </w:pPr>
          </w:p>
        </w:tc>
      </w:tr>
      <w:tr w:rsidR="003A4E0A" w14:paraId="2A56D6A9" w14:textId="77777777" w:rsidTr="001F2951">
        <w:trPr>
          <w:trHeight w:val="25"/>
        </w:trPr>
        <w:tc>
          <w:tcPr>
            <w:tcW w:w="129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A054CF" w14:textId="77777777" w:rsidR="003A4E0A" w:rsidRPr="00ED4A70" w:rsidRDefault="003A4E0A" w:rsidP="009F7BA7">
            <w:pPr>
              <w:keepNext/>
              <w:jc w:val="center"/>
              <w:rPr>
                <w:b/>
                <w:bCs/>
              </w:rPr>
            </w:pPr>
            <w:r w:rsidRPr="00ED4A70">
              <w:rPr>
                <w:b/>
                <w:bCs/>
              </w:rPr>
              <w:t>Filtering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14:paraId="3EE26357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008" w:type="dxa"/>
            <w:vAlign w:val="center"/>
          </w:tcPr>
          <w:p w14:paraId="0E09C7CA" w14:textId="43937543" w:rsidR="003A4E0A" w:rsidRDefault="001F2951" w:rsidP="009F7BA7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065F57" wp14:editId="0E843179">
                  <wp:extent cx="230573" cy="2286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7" t="12035" r="9892" b="30553"/>
                          <a:stretch/>
                        </pic:blipFill>
                        <pic:spPr bwMode="auto">
                          <a:xfrm>
                            <a:off x="0" y="0"/>
                            <a:ext cx="23057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center"/>
          </w:tcPr>
          <w:p w14:paraId="2842594A" w14:textId="4547D4B2" w:rsidR="003A4E0A" w:rsidRDefault="001F2951" w:rsidP="009F7BA7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B781A9" wp14:editId="6DF617CB">
                  <wp:extent cx="230573" cy="2286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7" t="12035" r="9892" b="30553"/>
                          <a:stretch/>
                        </pic:blipFill>
                        <pic:spPr bwMode="auto">
                          <a:xfrm>
                            <a:off x="0" y="0"/>
                            <a:ext cx="23057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14:paraId="14683B9C" w14:textId="77777777" w:rsidR="003A4E0A" w:rsidRDefault="003A4E0A" w:rsidP="009F7BA7">
            <w:pPr>
              <w:keepNext/>
              <w:jc w:val="center"/>
              <w:rPr>
                <w:noProof/>
              </w:rPr>
            </w:pPr>
            <w:r w:rsidRPr="004F543F">
              <w:rPr>
                <w:noProof/>
              </w:rPr>
              <w:drawing>
                <wp:inline distT="0" distB="0" distL="0" distR="0" wp14:anchorId="32BF9DE9" wp14:editId="4D66BC44">
                  <wp:extent cx="217667" cy="228600"/>
                  <wp:effectExtent l="0" t="0" r="0" b="0"/>
                  <wp:docPr id="36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DD55EA-4C7F-4D8A-A0F0-B3A6ABDCCF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63DD55EA-4C7F-4D8A-A0F0-B3A6ABDCCF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7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14:paraId="7DC38D56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008" w:type="dxa"/>
            <w:vAlign w:val="center"/>
          </w:tcPr>
          <w:p w14:paraId="521208E3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137" w:type="dxa"/>
            <w:vAlign w:val="center"/>
          </w:tcPr>
          <w:p w14:paraId="18EBD4FE" w14:textId="77777777" w:rsidR="003A4E0A" w:rsidRDefault="003A4E0A" w:rsidP="009F7BA7">
            <w:pPr>
              <w:keepNext/>
              <w:jc w:val="center"/>
            </w:pPr>
          </w:p>
        </w:tc>
      </w:tr>
      <w:tr w:rsidR="003A4E0A" w14:paraId="6633D008" w14:textId="77777777" w:rsidTr="001F2951">
        <w:trPr>
          <w:trHeight w:val="25"/>
        </w:trPr>
        <w:tc>
          <w:tcPr>
            <w:tcW w:w="129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75E8AF" w14:textId="77777777" w:rsidR="003A4E0A" w:rsidRPr="00ED4A70" w:rsidRDefault="003A4E0A" w:rsidP="009F7BA7">
            <w:pPr>
              <w:keepNext/>
              <w:jc w:val="center"/>
              <w:rPr>
                <w:b/>
                <w:bCs/>
              </w:rPr>
            </w:pPr>
            <w:r w:rsidRPr="00ED4A70">
              <w:rPr>
                <w:b/>
                <w:bCs/>
              </w:rPr>
              <w:t>Boiling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14:paraId="266C72DE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008" w:type="dxa"/>
            <w:vAlign w:val="center"/>
          </w:tcPr>
          <w:p w14:paraId="297F7AB4" w14:textId="28B11164" w:rsidR="003A4E0A" w:rsidRDefault="001F2951" w:rsidP="009F7BA7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2BF4F9CD" wp14:editId="70200A75">
                  <wp:extent cx="230573" cy="2286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7" t="12035" r="9892" b="30553"/>
                          <a:stretch/>
                        </pic:blipFill>
                        <pic:spPr bwMode="auto">
                          <a:xfrm>
                            <a:off x="0" y="0"/>
                            <a:ext cx="23057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center"/>
          </w:tcPr>
          <w:p w14:paraId="1A930CE1" w14:textId="326DE78D" w:rsidR="003A4E0A" w:rsidRDefault="001F2951" w:rsidP="009F7BA7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3D58E6F6" wp14:editId="16A143EF">
                  <wp:extent cx="230573" cy="2286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7" t="12035" r="9892" b="30553"/>
                          <a:stretch/>
                        </pic:blipFill>
                        <pic:spPr bwMode="auto">
                          <a:xfrm>
                            <a:off x="0" y="0"/>
                            <a:ext cx="23057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14:paraId="1661E424" w14:textId="261C1923" w:rsidR="003A4E0A" w:rsidRDefault="001F2951" w:rsidP="009F7BA7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1EFD2D55" wp14:editId="71C0D2A5">
                  <wp:extent cx="230573" cy="2286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7" t="12035" r="9892" b="30553"/>
                          <a:stretch/>
                        </pic:blipFill>
                        <pic:spPr bwMode="auto">
                          <a:xfrm>
                            <a:off x="0" y="0"/>
                            <a:ext cx="23057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14:paraId="4479E8BC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008" w:type="dxa"/>
            <w:vAlign w:val="center"/>
          </w:tcPr>
          <w:p w14:paraId="13E23BDB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137" w:type="dxa"/>
            <w:vAlign w:val="center"/>
          </w:tcPr>
          <w:p w14:paraId="691F05F1" w14:textId="77777777" w:rsidR="003A4E0A" w:rsidRDefault="003A4E0A" w:rsidP="009F7BA7">
            <w:pPr>
              <w:keepNext/>
              <w:jc w:val="center"/>
            </w:pPr>
          </w:p>
        </w:tc>
      </w:tr>
      <w:tr w:rsidR="003A4E0A" w14:paraId="519874E3" w14:textId="77777777" w:rsidTr="001F2951">
        <w:tc>
          <w:tcPr>
            <w:tcW w:w="129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C0A8CE" w14:textId="77777777" w:rsidR="003A4E0A" w:rsidRPr="00ED4A70" w:rsidRDefault="003A4E0A" w:rsidP="009F7BA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 Light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14:paraId="3618E83D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008" w:type="dxa"/>
            <w:vAlign w:val="center"/>
          </w:tcPr>
          <w:p w14:paraId="74923A4F" w14:textId="35CECC82" w:rsidR="003A4E0A" w:rsidRDefault="001F2951" w:rsidP="009F7BA7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59887423" wp14:editId="62DC458B">
                  <wp:extent cx="230573" cy="2286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7" t="12035" r="9892" b="30553"/>
                          <a:stretch/>
                        </pic:blipFill>
                        <pic:spPr bwMode="auto">
                          <a:xfrm>
                            <a:off x="0" y="0"/>
                            <a:ext cx="23057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center"/>
          </w:tcPr>
          <w:p w14:paraId="28D3D3D9" w14:textId="0D541D4B" w:rsidR="003A4E0A" w:rsidRDefault="001F2951" w:rsidP="009F7BA7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6EF47839" wp14:editId="33B50277">
                  <wp:extent cx="230573" cy="2286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7" t="12035" r="9892" b="30553"/>
                          <a:stretch/>
                        </pic:blipFill>
                        <pic:spPr bwMode="auto">
                          <a:xfrm>
                            <a:off x="0" y="0"/>
                            <a:ext cx="23057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14:paraId="6172FC14" w14:textId="71B8C664" w:rsidR="003A4E0A" w:rsidRDefault="001F2951" w:rsidP="009F7BA7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589FE6B5" wp14:editId="09629BAD">
                  <wp:extent cx="230573" cy="2286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7" t="12035" r="9892" b="30553"/>
                          <a:stretch/>
                        </pic:blipFill>
                        <pic:spPr bwMode="auto">
                          <a:xfrm>
                            <a:off x="0" y="0"/>
                            <a:ext cx="23057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14:paraId="133D79B7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008" w:type="dxa"/>
            <w:vAlign w:val="center"/>
          </w:tcPr>
          <w:p w14:paraId="38730AEB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137" w:type="dxa"/>
            <w:vAlign w:val="center"/>
          </w:tcPr>
          <w:p w14:paraId="30769E02" w14:textId="77777777" w:rsidR="003A4E0A" w:rsidRDefault="003A4E0A" w:rsidP="009F7BA7">
            <w:pPr>
              <w:keepNext/>
              <w:jc w:val="center"/>
            </w:pPr>
          </w:p>
        </w:tc>
      </w:tr>
      <w:tr w:rsidR="003A4E0A" w14:paraId="04021324" w14:textId="77777777" w:rsidTr="001F2951">
        <w:tc>
          <w:tcPr>
            <w:tcW w:w="129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91137" w14:textId="77777777" w:rsidR="003A4E0A" w:rsidRPr="00ED4A70" w:rsidRDefault="003A4E0A" w:rsidP="009F7BA7">
            <w:pPr>
              <w:keepNext/>
              <w:jc w:val="center"/>
              <w:rPr>
                <w:b/>
                <w:bCs/>
              </w:rPr>
            </w:pPr>
            <w:r w:rsidRPr="00ED4A70">
              <w:rPr>
                <w:b/>
                <w:bCs/>
              </w:rPr>
              <w:t>Distillation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14:paraId="1CA64246" w14:textId="77777777" w:rsidR="003A4E0A" w:rsidRDefault="003A4E0A" w:rsidP="009F7BA7">
            <w:pPr>
              <w:keepNext/>
              <w:jc w:val="center"/>
            </w:pPr>
          </w:p>
        </w:tc>
        <w:tc>
          <w:tcPr>
            <w:tcW w:w="1008" w:type="dxa"/>
            <w:vAlign w:val="center"/>
          </w:tcPr>
          <w:p w14:paraId="3149425C" w14:textId="36A3D4E8" w:rsidR="003A4E0A" w:rsidRDefault="001F2951" w:rsidP="009F7BA7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462BA950" wp14:editId="140B4485">
                  <wp:extent cx="230573" cy="2286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7" t="12035" r="9892" b="30553"/>
                          <a:stretch/>
                        </pic:blipFill>
                        <pic:spPr bwMode="auto">
                          <a:xfrm>
                            <a:off x="0" y="0"/>
                            <a:ext cx="23057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Align w:val="center"/>
          </w:tcPr>
          <w:p w14:paraId="62838F79" w14:textId="153AE6BA" w:rsidR="003A4E0A" w:rsidRDefault="001F2951" w:rsidP="009F7BA7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0FB21C1B" wp14:editId="3EECE391">
                  <wp:extent cx="230573" cy="2286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7" t="12035" r="9892" b="30553"/>
                          <a:stretch/>
                        </pic:blipFill>
                        <pic:spPr bwMode="auto">
                          <a:xfrm>
                            <a:off x="0" y="0"/>
                            <a:ext cx="23057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14:paraId="6C23FCCE" w14:textId="5DB4A0AE" w:rsidR="003A4E0A" w:rsidRDefault="001F2951" w:rsidP="009F7BA7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758527A6" wp14:editId="104EEF7D">
                  <wp:extent cx="230573" cy="2286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7" t="12035" r="9892" b="30553"/>
                          <a:stretch/>
                        </pic:blipFill>
                        <pic:spPr bwMode="auto">
                          <a:xfrm>
                            <a:off x="0" y="0"/>
                            <a:ext cx="23057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14:paraId="3BA66199" w14:textId="740FAE07" w:rsidR="003A4E0A" w:rsidRDefault="001F2951" w:rsidP="009F7BA7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18942CB8" wp14:editId="07845129">
                  <wp:extent cx="230573" cy="2286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7" t="12035" r="9892" b="30553"/>
                          <a:stretch/>
                        </pic:blipFill>
                        <pic:spPr bwMode="auto">
                          <a:xfrm>
                            <a:off x="0" y="0"/>
                            <a:ext cx="23057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14:paraId="78FB00AC" w14:textId="3DA6E493" w:rsidR="003A4E0A" w:rsidRDefault="001F2951" w:rsidP="009F7BA7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469BBC49" wp14:editId="5F931109">
                  <wp:extent cx="230573" cy="2286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7" t="12035" r="9892" b="30553"/>
                          <a:stretch/>
                        </pic:blipFill>
                        <pic:spPr bwMode="auto">
                          <a:xfrm>
                            <a:off x="0" y="0"/>
                            <a:ext cx="23057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Align w:val="center"/>
          </w:tcPr>
          <w:p w14:paraId="5055BB5F" w14:textId="184CD89C" w:rsidR="003A4E0A" w:rsidRDefault="001F2951" w:rsidP="009F7BA7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1EA9D1" wp14:editId="4E65AC43">
                  <wp:extent cx="230573" cy="2286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7" t="12035" r="9892" b="30553"/>
                          <a:stretch/>
                        </pic:blipFill>
                        <pic:spPr bwMode="auto">
                          <a:xfrm>
                            <a:off x="0" y="0"/>
                            <a:ext cx="23057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A50792" w14:textId="7B63494B" w:rsidR="003A4E0A" w:rsidRPr="000D7C97" w:rsidRDefault="003A4E0A" w:rsidP="003A4E0A">
      <w:pPr>
        <w:ind w:firstLine="720"/>
        <w:rPr>
          <w:b/>
          <w:bCs/>
        </w:rPr>
      </w:pPr>
      <w:r>
        <w:rPr>
          <w:b/>
          <w:bCs/>
        </w:rPr>
        <w:t>KE</w:t>
      </w:r>
      <w:r w:rsidRPr="000D7C97">
        <w:rPr>
          <w:b/>
          <w:bCs/>
        </w:rPr>
        <w:t xml:space="preserve">Y: </w:t>
      </w:r>
      <w:r>
        <w:rPr>
          <w:noProof/>
        </w:rPr>
        <w:drawing>
          <wp:inline distT="0" distB="0" distL="0" distR="0" wp14:anchorId="653E4D41" wp14:editId="25244909">
            <wp:extent cx="184458" cy="182880"/>
            <wp:effectExtent l="0" t="0" r="635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77" t="12035" r="9892" b="30553"/>
                    <a:stretch/>
                  </pic:blipFill>
                  <pic:spPr bwMode="auto">
                    <a:xfrm>
                      <a:off x="0" y="0"/>
                      <a:ext cx="184458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7C97">
        <w:rPr>
          <w:b/>
          <w:bCs/>
        </w:rPr>
        <w:t xml:space="preserve">Effective    </w:t>
      </w:r>
      <w:r w:rsidR="003A1426">
        <w:rPr>
          <w:b/>
          <w:bCs/>
        </w:rPr>
        <w:t xml:space="preserve">     </w:t>
      </w:r>
      <w:r w:rsidRPr="000D7C97">
        <w:rPr>
          <w:b/>
          <w:bCs/>
        </w:rPr>
        <w:t xml:space="preserve">   </w:t>
      </w:r>
      <w:r w:rsidRPr="004F543F">
        <w:rPr>
          <w:noProof/>
        </w:rPr>
        <w:drawing>
          <wp:inline distT="0" distB="0" distL="0" distR="0" wp14:anchorId="3D217C92" wp14:editId="02B2B363">
            <wp:extent cx="174134" cy="182880"/>
            <wp:effectExtent l="0" t="0" r="0" b="7620"/>
            <wp:docPr id="37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3DD55EA-4C7F-4D8A-A0F0-B3A6ABDCCF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3DD55EA-4C7F-4D8A-A0F0-B3A6ABDCCF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3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7C97">
        <w:rPr>
          <w:b/>
          <w:bCs/>
        </w:rPr>
        <w:t>Effective Under Certain Conditions</w:t>
      </w:r>
      <w:r w:rsidR="00E91F02">
        <w:rPr>
          <w:b/>
          <w:bCs/>
        </w:rPr>
        <w:t xml:space="preserve"> </w:t>
      </w:r>
      <w:r w:rsidR="00E91F02" w:rsidRPr="00E91F02">
        <w:rPr>
          <w:b/>
          <w:bCs/>
          <w:sz w:val="16"/>
          <w:szCs w:val="16"/>
        </w:rPr>
        <w:t>(See Disinfecting and Filtering)</w:t>
      </w:r>
    </w:p>
    <w:p w14:paraId="5B278A9C" w14:textId="77777777" w:rsidR="003A1426" w:rsidRDefault="003A1426" w:rsidP="003A1426"/>
    <w:p w14:paraId="7C204E6B" w14:textId="4B962C1F" w:rsidR="003A4E0A" w:rsidRDefault="003A4E0A" w:rsidP="003A4E0A">
      <w:pPr>
        <w:pStyle w:val="Heading2"/>
      </w:pPr>
      <w:r>
        <w:lastRenderedPageBreak/>
        <w:t>Pre-Filtering</w:t>
      </w:r>
    </w:p>
    <w:p w14:paraId="7E6D4BAA" w14:textId="77777777" w:rsidR="003A4E0A" w:rsidRDefault="003A4E0A" w:rsidP="003A4E0A">
      <w:pPr>
        <w:pStyle w:val="ListParagraph"/>
        <w:numPr>
          <w:ilvl w:val="0"/>
          <w:numId w:val="21"/>
        </w:numPr>
        <w:spacing w:after="160" w:line="259" w:lineRule="auto"/>
        <w:jc w:val="left"/>
      </w:pPr>
      <w:r>
        <w:t>Water containing sediments may need to be prefiltered prior to drinking, boiling, disinfecting, distilling, filtering, or exposing to UV light.</w:t>
      </w:r>
    </w:p>
    <w:p w14:paraId="41FCAF12" w14:textId="77777777" w:rsidR="003A4E0A" w:rsidRDefault="003A4E0A" w:rsidP="003A4E0A">
      <w:pPr>
        <w:pStyle w:val="ListParagraph"/>
        <w:numPr>
          <w:ilvl w:val="0"/>
          <w:numId w:val="21"/>
        </w:numPr>
        <w:spacing w:after="160" w:line="259" w:lineRule="auto"/>
        <w:jc w:val="left"/>
      </w:pPr>
      <w:r>
        <w:t>This can be accomplished by:</w:t>
      </w:r>
    </w:p>
    <w:p w14:paraId="15D51830" w14:textId="77777777" w:rsidR="003A4E0A" w:rsidRDefault="003A4E0A" w:rsidP="003A4E0A">
      <w:pPr>
        <w:pStyle w:val="ListParagraph"/>
        <w:numPr>
          <w:ilvl w:val="1"/>
          <w:numId w:val="21"/>
        </w:numPr>
        <w:spacing w:after="160" w:line="259" w:lineRule="auto"/>
        <w:jc w:val="left"/>
      </w:pPr>
      <w:r>
        <w:t>Filtering/straining it through a clean cloth, paper towel, or coffee filter, or</w:t>
      </w:r>
    </w:p>
    <w:p w14:paraId="2B0DAA54" w14:textId="77777777" w:rsidR="003A4E0A" w:rsidRDefault="003A4E0A" w:rsidP="003A4E0A">
      <w:pPr>
        <w:pStyle w:val="ListParagraph"/>
        <w:numPr>
          <w:ilvl w:val="1"/>
          <w:numId w:val="21"/>
        </w:numPr>
        <w:spacing w:after="160" w:line="259" w:lineRule="auto"/>
        <w:jc w:val="left"/>
      </w:pPr>
      <w:r>
        <w:t>Allowing the water to settle and/or skimming floating particles from the water surface</w:t>
      </w:r>
    </w:p>
    <w:p w14:paraId="464C1788" w14:textId="004DBA9F" w:rsidR="003A4E0A" w:rsidRDefault="003A4E0A" w:rsidP="003A4E0A">
      <w:pPr>
        <w:pStyle w:val="Heading2"/>
      </w:pPr>
      <w:r>
        <w:t>Disinfecting</w:t>
      </w:r>
      <w:r w:rsidRPr="00EA32F4">
        <w:rPr>
          <w:rStyle w:val="FootnoteReference"/>
          <w:sz w:val="24"/>
          <w:szCs w:val="24"/>
        </w:rPr>
        <w:footnoteReference w:id="14"/>
      </w:r>
      <w:r w:rsidR="000A7D53" w:rsidRPr="00EA32F4">
        <w:rPr>
          <w:sz w:val="24"/>
          <w:szCs w:val="24"/>
        </w:rPr>
        <w:t xml:space="preserve"> </w:t>
      </w:r>
      <w:r w:rsidR="000A7D53" w:rsidRPr="00EA32F4">
        <w:rPr>
          <w:rStyle w:val="FootnoteReference"/>
          <w:sz w:val="24"/>
          <w:szCs w:val="24"/>
        </w:rPr>
        <w:footnoteReference w:id="15"/>
      </w:r>
      <w:r w:rsidR="00D7615E" w:rsidRPr="00EA32F4">
        <w:rPr>
          <w:sz w:val="24"/>
          <w:szCs w:val="24"/>
        </w:rPr>
        <w:t xml:space="preserve"> </w:t>
      </w:r>
      <w:r w:rsidR="00D7615E" w:rsidRPr="00EA32F4">
        <w:rPr>
          <w:rStyle w:val="FootnoteReference"/>
          <w:sz w:val="24"/>
          <w:szCs w:val="24"/>
        </w:rPr>
        <w:footnoteReference w:id="16"/>
      </w:r>
    </w:p>
    <w:p w14:paraId="702F8D07" w14:textId="77777777" w:rsidR="003A4E0A" w:rsidRDefault="003A4E0A" w:rsidP="003A4E0A">
      <w:pPr>
        <w:pStyle w:val="ListParagraph"/>
        <w:numPr>
          <w:ilvl w:val="0"/>
          <w:numId w:val="17"/>
        </w:numPr>
        <w:spacing w:after="160" w:line="259" w:lineRule="auto"/>
        <w:jc w:val="left"/>
      </w:pPr>
      <w:r>
        <w:t xml:space="preserve">Disinfectants can kill most harmful viruses and bacteria, but are not as effective in controlling more resistant organisms, such as the protozoa Cryptosporidium and Giardia. </w:t>
      </w:r>
    </w:p>
    <w:p w14:paraId="6B423077" w14:textId="13EEDFAE" w:rsidR="003A4E0A" w:rsidRDefault="003A4E0A" w:rsidP="003A4E0A">
      <w:pPr>
        <w:pStyle w:val="Heading3"/>
      </w:pPr>
      <w:r>
        <w:t>Disinfecting Approach #1: Bleach</w:t>
      </w:r>
    </w:p>
    <w:p w14:paraId="654A26DC" w14:textId="25B37AF4" w:rsidR="003A4E0A" w:rsidRDefault="009F7BA7" w:rsidP="003A4E0A">
      <w:pPr>
        <w:pStyle w:val="ListParagraph"/>
        <w:numPr>
          <w:ilvl w:val="0"/>
          <w:numId w:val="19"/>
        </w:numPr>
        <w:spacing w:after="160" w:line="259" w:lineRule="auto"/>
        <w:jc w:val="left"/>
      </w:pPr>
      <w:r w:rsidRPr="009F7BA7">
        <w:rPr>
          <w:rFonts w:eastAsia="Times New Roman"/>
        </w:rPr>
        <w:t>L</w:t>
      </w:r>
      <w:r w:rsidRPr="00934B69">
        <w:rPr>
          <w:rFonts w:eastAsia="Times New Roman"/>
        </w:rPr>
        <w:t xml:space="preserve">iquid household chlorine bleach </w:t>
      </w:r>
      <w:r>
        <w:rPr>
          <w:rFonts w:eastAsia="Times New Roman"/>
        </w:rPr>
        <w:t>(5</w:t>
      </w:r>
      <w:r w:rsidRPr="00934B69">
        <w:rPr>
          <w:rFonts w:eastAsia="Times New Roman"/>
        </w:rPr>
        <w:t xml:space="preserve">%–9% sodium </w:t>
      </w:r>
      <w:r w:rsidR="004E2159" w:rsidRPr="00934B69">
        <w:rPr>
          <w:rFonts w:eastAsia="Times New Roman"/>
        </w:rPr>
        <w:t>hypochlorite)</w:t>
      </w:r>
      <w:r>
        <w:rPr>
          <w:rFonts w:eastAsia="Times New Roman"/>
        </w:rPr>
        <w:t xml:space="preserve"> </w:t>
      </w:r>
      <w:r w:rsidR="003A4E0A">
        <w:t xml:space="preserve">can be used </w:t>
      </w:r>
      <w:r w:rsidR="003A4E0A" w:rsidRPr="00037FAA">
        <w:t xml:space="preserve">to </w:t>
      </w:r>
      <w:hyperlink r:id="rId11" w:history="1">
        <w:r w:rsidR="003A4E0A" w:rsidRPr="00F96AC9">
          <w:t>disinfect your water</w:t>
        </w:r>
      </w:hyperlink>
      <w:r w:rsidR="003A4E0A" w:rsidRPr="00037FAA">
        <w:t xml:space="preserve">. </w:t>
      </w:r>
      <w:r w:rsidR="003A4E0A">
        <w:t>Do not use scented, color safe, or bleaches with added cleaners.</w:t>
      </w:r>
    </w:p>
    <w:p w14:paraId="68C1B9D5" w14:textId="77777777" w:rsidR="003A4E0A" w:rsidRPr="004E3A2F" w:rsidRDefault="003A4E0A" w:rsidP="003A4E0A">
      <w:pPr>
        <w:pStyle w:val="ListParagraph"/>
        <w:numPr>
          <w:ilvl w:val="1"/>
          <w:numId w:val="17"/>
        </w:numPr>
        <w:spacing w:after="160" w:line="259" w:lineRule="auto"/>
        <w:jc w:val="left"/>
      </w:pPr>
      <w:r>
        <w:rPr>
          <w:b/>
          <w:bCs/>
          <w:u w:val="single"/>
        </w:rPr>
        <w:t>2 Drops (0.1ml) Per Quart</w:t>
      </w:r>
    </w:p>
    <w:p w14:paraId="6B032081" w14:textId="77777777" w:rsidR="003A4E0A" w:rsidRPr="004E3A2F" w:rsidRDefault="003A4E0A" w:rsidP="003A4E0A">
      <w:pPr>
        <w:pStyle w:val="ListParagraph"/>
        <w:numPr>
          <w:ilvl w:val="1"/>
          <w:numId w:val="17"/>
        </w:numPr>
        <w:spacing w:after="160" w:line="259" w:lineRule="auto"/>
        <w:jc w:val="left"/>
      </w:pPr>
      <w:r>
        <w:rPr>
          <w:b/>
          <w:bCs/>
          <w:u w:val="single"/>
        </w:rPr>
        <w:t>8 Drops (0.5ml) or 1/8 Teaspoon Per Gallon</w:t>
      </w:r>
    </w:p>
    <w:p w14:paraId="7202E5ED" w14:textId="4F3E8A3E" w:rsidR="003A4E0A" w:rsidRPr="009F7BA7" w:rsidRDefault="003A4E0A" w:rsidP="003A4E0A">
      <w:pPr>
        <w:pStyle w:val="ListParagraph"/>
        <w:numPr>
          <w:ilvl w:val="1"/>
          <w:numId w:val="17"/>
        </w:numPr>
        <w:spacing w:after="160" w:line="259" w:lineRule="auto"/>
        <w:jc w:val="left"/>
      </w:pPr>
      <w:r>
        <w:rPr>
          <w:b/>
          <w:bCs/>
          <w:u w:val="single"/>
        </w:rPr>
        <w:t>40 Drops (2.5ml) or ½ teaspoon Per 5 Gallons</w:t>
      </w:r>
    </w:p>
    <w:p w14:paraId="2D4A4D1C" w14:textId="68195D2C" w:rsidR="009F7BA7" w:rsidRDefault="009F7BA7" w:rsidP="009F7BA7">
      <w:pPr>
        <w:pStyle w:val="ListParagraph"/>
        <w:numPr>
          <w:ilvl w:val="0"/>
          <w:numId w:val="17"/>
        </w:numPr>
        <w:spacing w:after="160" w:line="259" w:lineRule="auto"/>
        <w:jc w:val="left"/>
      </w:pPr>
      <w:r>
        <w:t xml:space="preserve">Bleach is </w:t>
      </w:r>
      <w:r w:rsidRPr="009F7BA7">
        <w:rPr>
          <w:b/>
          <w:bCs/>
          <w:u w:val="single"/>
        </w:rPr>
        <w:t>NOT</w:t>
      </w:r>
      <w:r>
        <w:t xml:space="preserve"> effective against protozoa.</w:t>
      </w:r>
    </w:p>
    <w:p w14:paraId="743BB90B" w14:textId="72917C84" w:rsidR="003A4E0A" w:rsidRPr="0068240A" w:rsidRDefault="003A4E0A" w:rsidP="003A4E0A">
      <w:pPr>
        <w:pStyle w:val="Heading3"/>
      </w:pPr>
      <w:r w:rsidRPr="0068240A">
        <w:t>Disinfecting Approach # 2: Tablets</w:t>
      </w:r>
    </w:p>
    <w:p w14:paraId="39B591DC" w14:textId="58F5DF11" w:rsidR="009F7BA7" w:rsidRDefault="009F7BA7" w:rsidP="003A4E0A">
      <w:pPr>
        <w:pStyle w:val="ListParagraph"/>
        <w:numPr>
          <w:ilvl w:val="0"/>
          <w:numId w:val="17"/>
        </w:numPr>
        <w:spacing w:after="160" w:line="259" w:lineRule="auto"/>
        <w:jc w:val="left"/>
      </w:pPr>
      <w:r>
        <w:t xml:space="preserve">All tablets are </w:t>
      </w:r>
      <w:r w:rsidRPr="009F7BA7">
        <w:rPr>
          <w:b/>
          <w:bCs/>
          <w:u w:val="single"/>
        </w:rPr>
        <w:t>NOT</w:t>
      </w:r>
      <w:r>
        <w:t xml:space="preserve"> effective against all waterborne pathogens</w:t>
      </w:r>
    </w:p>
    <w:p w14:paraId="3236D641" w14:textId="6B7B6471" w:rsidR="003A4E0A" w:rsidRDefault="003A4E0A" w:rsidP="009F7BA7">
      <w:pPr>
        <w:pStyle w:val="ListParagraph"/>
        <w:numPr>
          <w:ilvl w:val="1"/>
          <w:numId w:val="17"/>
        </w:numPr>
        <w:spacing w:after="160" w:line="259" w:lineRule="auto"/>
        <w:jc w:val="left"/>
      </w:pPr>
      <w:r>
        <w:t xml:space="preserve">Follow the manufacturer’s instructions. </w:t>
      </w:r>
    </w:p>
    <w:p w14:paraId="261EA5FA" w14:textId="77777777" w:rsidR="00E91F02" w:rsidRDefault="00E91F02" w:rsidP="00E91F02">
      <w:pPr>
        <w:pStyle w:val="ListParagraph"/>
        <w:numPr>
          <w:ilvl w:val="0"/>
          <w:numId w:val="17"/>
        </w:numPr>
        <w:spacing w:after="160" w:line="259" w:lineRule="auto"/>
        <w:jc w:val="left"/>
      </w:pPr>
      <w:r>
        <w:t xml:space="preserve">Iodine and iodine-containing tablets or chlorine tablets are </w:t>
      </w:r>
      <w:r w:rsidRPr="00E91F02">
        <w:rPr>
          <w:b/>
          <w:bCs/>
          <w:u w:val="single"/>
        </w:rPr>
        <w:t>NOT</w:t>
      </w:r>
      <w:r>
        <w:t xml:space="preserve"> effective against protozoa.</w:t>
      </w:r>
    </w:p>
    <w:p w14:paraId="00D23F44" w14:textId="77777777" w:rsidR="00E91F02" w:rsidRDefault="00E91F02" w:rsidP="00E91F02">
      <w:pPr>
        <w:pStyle w:val="ListParagraph"/>
        <w:numPr>
          <w:ilvl w:val="1"/>
          <w:numId w:val="17"/>
        </w:numPr>
        <w:spacing w:after="160" w:line="259" w:lineRule="auto"/>
        <w:jc w:val="left"/>
      </w:pPr>
      <w:r>
        <w:t xml:space="preserve">Water disinfected with iodine is </w:t>
      </w:r>
      <w:r w:rsidRPr="009F7BA7">
        <w:rPr>
          <w:b/>
          <w:bCs/>
          <w:u w:val="single"/>
        </w:rPr>
        <w:t>NOT</w:t>
      </w:r>
      <w:r>
        <w:t xml:space="preserve"> recommended for pregnant women, people with thyroid problems, those with known hypersensitivity to iodine, or for continuous use.</w:t>
      </w:r>
    </w:p>
    <w:p w14:paraId="7CC64DCE" w14:textId="71AFEBCA" w:rsidR="003A4E0A" w:rsidRDefault="003A4E0A" w:rsidP="003A4E0A">
      <w:pPr>
        <w:pStyle w:val="ListParagraph"/>
        <w:numPr>
          <w:ilvl w:val="0"/>
          <w:numId w:val="17"/>
        </w:numPr>
        <w:spacing w:after="160" w:line="259" w:lineRule="auto"/>
        <w:jc w:val="left"/>
      </w:pPr>
      <w:r>
        <w:t xml:space="preserve">Chlorine </w:t>
      </w:r>
      <w:r w:rsidRPr="009F7BA7">
        <w:rPr>
          <w:u w:val="single"/>
        </w:rPr>
        <w:t>dioxide</w:t>
      </w:r>
      <w:r>
        <w:t xml:space="preserve"> tablets </w:t>
      </w:r>
      <w:r w:rsidRPr="003A1426">
        <w:rPr>
          <w:b/>
          <w:bCs/>
          <w:u w:val="single"/>
        </w:rPr>
        <w:t>can be</w:t>
      </w:r>
      <w:r>
        <w:t xml:space="preserve"> effective against protozoa</w:t>
      </w:r>
      <w:r w:rsidR="009F7BA7">
        <w:t>, though may take up to 4 hrs</w:t>
      </w:r>
      <w:r>
        <w:t>.</w:t>
      </w:r>
    </w:p>
    <w:p w14:paraId="4703922F" w14:textId="5CC90EB7" w:rsidR="003A4E0A" w:rsidRDefault="003A4E0A" w:rsidP="003A4E0A">
      <w:pPr>
        <w:pStyle w:val="Heading2"/>
      </w:pPr>
      <w:r>
        <w:t>Filtering</w:t>
      </w:r>
      <w:r w:rsidRPr="00EA32F4">
        <w:rPr>
          <w:rStyle w:val="FootnoteReference"/>
          <w:sz w:val="24"/>
          <w:szCs w:val="24"/>
        </w:rPr>
        <w:footnoteReference w:id="17"/>
      </w:r>
      <w:r w:rsidRPr="00EA32F4">
        <w:rPr>
          <w:sz w:val="24"/>
          <w:szCs w:val="24"/>
        </w:rPr>
        <w:t xml:space="preserve"> </w:t>
      </w:r>
      <w:r w:rsidRPr="00EA32F4">
        <w:rPr>
          <w:rStyle w:val="FootnoteReference"/>
          <w:sz w:val="24"/>
          <w:szCs w:val="24"/>
        </w:rPr>
        <w:footnoteReference w:id="18"/>
      </w:r>
      <w:r w:rsidRPr="00EA32F4">
        <w:rPr>
          <w:sz w:val="24"/>
          <w:szCs w:val="24"/>
        </w:rPr>
        <w:t xml:space="preserve"> </w:t>
      </w:r>
      <w:r w:rsidRPr="00EA32F4">
        <w:rPr>
          <w:rStyle w:val="FootnoteReference"/>
          <w:sz w:val="24"/>
          <w:szCs w:val="24"/>
        </w:rPr>
        <w:footnoteReference w:id="19"/>
      </w:r>
      <w:r w:rsidRPr="00EA32F4">
        <w:rPr>
          <w:sz w:val="24"/>
          <w:szCs w:val="24"/>
        </w:rPr>
        <w:t xml:space="preserve"> </w:t>
      </w:r>
      <w:r w:rsidRPr="00EA32F4">
        <w:rPr>
          <w:rStyle w:val="FootnoteReference"/>
          <w:sz w:val="24"/>
          <w:szCs w:val="24"/>
        </w:rPr>
        <w:footnoteReference w:id="20"/>
      </w:r>
      <w:r w:rsidRPr="00EA32F4">
        <w:rPr>
          <w:sz w:val="24"/>
          <w:szCs w:val="24"/>
        </w:rPr>
        <w:t xml:space="preserve"> </w:t>
      </w:r>
      <w:r w:rsidRPr="00EA32F4">
        <w:rPr>
          <w:rStyle w:val="FootnoteReference"/>
          <w:sz w:val="24"/>
          <w:szCs w:val="24"/>
        </w:rPr>
        <w:footnoteReference w:id="21"/>
      </w:r>
      <w:r w:rsidRPr="00EA32F4">
        <w:rPr>
          <w:sz w:val="24"/>
          <w:szCs w:val="24"/>
        </w:rPr>
        <w:t xml:space="preserve"> </w:t>
      </w:r>
      <w:r w:rsidRPr="00EA32F4">
        <w:rPr>
          <w:rStyle w:val="FootnoteReference"/>
          <w:sz w:val="24"/>
          <w:szCs w:val="24"/>
        </w:rPr>
        <w:footnoteReference w:id="22"/>
      </w:r>
      <w:r w:rsidR="00A57AAF" w:rsidRPr="00EA32F4">
        <w:rPr>
          <w:sz w:val="24"/>
          <w:szCs w:val="24"/>
        </w:rPr>
        <w:t xml:space="preserve"> </w:t>
      </w:r>
      <w:r w:rsidR="00A57AAF" w:rsidRPr="00EA32F4">
        <w:rPr>
          <w:rStyle w:val="FootnoteReference"/>
          <w:sz w:val="24"/>
          <w:szCs w:val="24"/>
        </w:rPr>
        <w:footnoteReference w:id="23"/>
      </w:r>
      <w:r w:rsidR="00A57AAF" w:rsidRPr="00EA32F4">
        <w:rPr>
          <w:sz w:val="24"/>
          <w:szCs w:val="24"/>
        </w:rPr>
        <w:t xml:space="preserve"> </w:t>
      </w:r>
      <w:r w:rsidR="00A57AAF" w:rsidRPr="00EA32F4">
        <w:rPr>
          <w:rStyle w:val="FootnoteReference"/>
          <w:bCs/>
          <w:sz w:val="24"/>
          <w:szCs w:val="24"/>
        </w:rPr>
        <w:footnoteReference w:id="24"/>
      </w:r>
      <w:r w:rsidR="00756938" w:rsidRPr="00EA32F4">
        <w:rPr>
          <w:sz w:val="24"/>
          <w:szCs w:val="24"/>
        </w:rPr>
        <w:t xml:space="preserve"> </w:t>
      </w:r>
      <w:r w:rsidR="00756938" w:rsidRPr="00EA32F4">
        <w:rPr>
          <w:rStyle w:val="FootnoteReference"/>
          <w:sz w:val="24"/>
          <w:szCs w:val="24"/>
        </w:rPr>
        <w:footnoteReference w:id="25"/>
      </w:r>
    </w:p>
    <w:p w14:paraId="29D62EE2" w14:textId="5D9F573C" w:rsidR="007923A9" w:rsidRDefault="009F7BA7" w:rsidP="003A4E0A">
      <w:pPr>
        <w:pStyle w:val="ListParagraph"/>
        <w:numPr>
          <w:ilvl w:val="0"/>
          <w:numId w:val="17"/>
        </w:numPr>
        <w:spacing w:after="0" w:line="259" w:lineRule="auto"/>
        <w:jc w:val="left"/>
      </w:pPr>
      <w:r>
        <w:t xml:space="preserve">There are numerous portable water filters available.  </w:t>
      </w:r>
      <w:r w:rsidR="007923A9">
        <w:t>Filters</w:t>
      </w:r>
      <w:r>
        <w:t xml:space="preserve"> use </w:t>
      </w:r>
      <w:r w:rsidR="003A4E0A">
        <w:t xml:space="preserve">physical </w:t>
      </w:r>
      <w:r>
        <w:t>restrictive pathways</w:t>
      </w:r>
      <w:r w:rsidR="003A4E0A">
        <w:t xml:space="preserve"> to block </w:t>
      </w:r>
      <w:r w:rsidR="00200B1B">
        <w:t xml:space="preserve">unwanted </w:t>
      </w:r>
      <w:r w:rsidR="003A4E0A">
        <w:t>particles</w:t>
      </w:r>
      <w:r>
        <w:t>/organisms</w:t>
      </w:r>
      <w:r w:rsidR="00200B1B">
        <w:t>,</w:t>
      </w:r>
      <w:r w:rsidR="007923A9">
        <w:t xml:space="preserve"> allowing purified water to pass through</w:t>
      </w:r>
      <w:r w:rsidR="00200B1B">
        <w:t xml:space="preserve"> the filter</w:t>
      </w:r>
      <w:r w:rsidR="007923A9">
        <w:t>.</w:t>
      </w:r>
    </w:p>
    <w:p w14:paraId="1448817E" w14:textId="415D3D9E" w:rsidR="007923A9" w:rsidRDefault="007923A9" w:rsidP="003A1426">
      <w:pPr>
        <w:pStyle w:val="ListParagraph"/>
        <w:keepNext/>
        <w:numPr>
          <w:ilvl w:val="0"/>
          <w:numId w:val="17"/>
        </w:numPr>
        <w:spacing w:after="240" w:line="259" w:lineRule="auto"/>
        <w:jc w:val="left"/>
      </w:pPr>
      <w:r>
        <w:lastRenderedPageBreak/>
        <w:t>Filter effectivity is dependent on the effective filter pore size (1 micron = 1 millionth of an inch).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435"/>
        <w:gridCol w:w="1445"/>
        <w:gridCol w:w="3780"/>
      </w:tblGrid>
      <w:tr w:rsidR="00EA1CA0" w:rsidRPr="00EA1CA0" w14:paraId="0DDBE42D" w14:textId="77777777" w:rsidTr="00A96474"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624B56" w14:textId="7378035C" w:rsidR="00EA1CA0" w:rsidRPr="00EA1CA0" w:rsidRDefault="00EA1CA0" w:rsidP="00A96474">
            <w:pPr>
              <w:keepNext/>
              <w:spacing w:line="259" w:lineRule="auto"/>
              <w:jc w:val="center"/>
              <w:rPr>
                <w:b/>
                <w:bCs/>
              </w:rPr>
            </w:pPr>
            <w:r w:rsidRPr="00EA1CA0">
              <w:rPr>
                <w:b/>
                <w:bCs/>
              </w:rPr>
              <w:t>Contaminant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F114E3" w14:textId="44AA538F" w:rsidR="00EA1CA0" w:rsidRPr="00EA1CA0" w:rsidRDefault="00EA1CA0" w:rsidP="00A96474">
            <w:pPr>
              <w:keepNext/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Contaminant </w:t>
            </w:r>
            <w:r w:rsidRPr="00EA1CA0">
              <w:rPr>
                <w:b/>
                <w:bCs/>
              </w:rPr>
              <w:t>Size</w:t>
            </w:r>
            <w:r w:rsidR="00A96474">
              <w:rPr>
                <w:b/>
                <w:bCs/>
              </w:rPr>
              <w:t xml:space="preserve"> (micron)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AF87E" w14:textId="2DB81A8B" w:rsidR="00EA1CA0" w:rsidRPr="00EA1CA0" w:rsidRDefault="00EA1CA0" w:rsidP="00A96474">
            <w:pPr>
              <w:keepNext/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Required </w:t>
            </w:r>
            <w:r w:rsidRPr="00EA1CA0">
              <w:rPr>
                <w:b/>
                <w:bCs/>
              </w:rPr>
              <w:t xml:space="preserve">Filter </w:t>
            </w:r>
            <w:r w:rsidRPr="00AB660A">
              <w:rPr>
                <w:b/>
                <w:bCs/>
              </w:rPr>
              <w:t>Size</w:t>
            </w:r>
            <w:r w:rsidR="00AB660A" w:rsidRPr="00AB660A">
              <w:rPr>
                <w:b/>
                <w:bCs/>
              </w:rPr>
              <w:t xml:space="preserve"> (Absolute microns)</w:t>
            </w:r>
          </w:p>
        </w:tc>
      </w:tr>
      <w:tr w:rsidR="00EA1CA0" w:rsidRPr="00EA1CA0" w14:paraId="2F34E2BE" w14:textId="77777777" w:rsidTr="00A96474"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A9E7A" w14:textId="68CF1BAD" w:rsidR="00EA1CA0" w:rsidRPr="00EA1CA0" w:rsidRDefault="00EA1CA0" w:rsidP="00A96474">
            <w:pPr>
              <w:keepNext/>
              <w:spacing w:line="259" w:lineRule="auto"/>
              <w:jc w:val="left"/>
              <w:rPr>
                <w:b/>
                <w:bCs/>
              </w:rPr>
            </w:pPr>
            <w:r w:rsidRPr="00EA1CA0">
              <w:rPr>
                <w:b/>
                <w:bCs/>
              </w:rPr>
              <w:t xml:space="preserve">Human </w:t>
            </w:r>
            <w:r>
              <w:rPr>
                <w:b/>
                <w:bCs/>
              </w:rPr>
              <w:t>H</w:t>
            </w:r>
            <w:r w:rsidRPr="00EA1CA0">
              <w:rPr>
                <w:b/>
                <w:bCs/>
              </w:rPr>
              <w:t>air: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CBBE9" w14:textId="03B27ACC" w:rsidR="00EA1CA0" w:rsidRPr="00EA1CA0" w:rsidRDefault="00EA1CA0" w:rsidP="00A96474">
            <w:pPr>
              <w:keepNext/>
              <w:spacing w:line="259" w:lineRule="auto"/>
              <w:jc w:val="center"/>
            </w:pPr>
            <w:r w:rsidRPr="00EA1CA0">
              <w:t>50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8194C3" w14:textId="4215B26B" w:rsidR="00EA1CA0" w:rsidRPr="00EA1CA0" w:rsidRDefault="00EA1CA0" w:rsidP="00A96474">
            <w:pPr>
              <w:keepNext/>
              <w:spacing w:line="259" w:lineRule="auto"/>
              <w:jc w:val="left"/>
            </w:pPr>
            <w:r w:rsidRPr="00EA1CA0">
              <w:t xml:space="preserve">1 micron or </w:t>
            </w:r>
            <w:r>
              <w:t>smaller</w:t>
            </w:r>
          </w:p>
        </w:tc>
      </w:tr>
      <w:tr w:rsidR="00EA1CA0" w:rsidRPr="00EA1CA0" w14:paraId="7F829006" w14:textId="77777777" w:rsidTr="00A96474"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6E10" w14:textId="5109A5C3" w:rsidR="00EA1CA0" w:rsidRPr="00EA1CA0" w:rsidRDefault="00EA1CA0" w:rsidP="00A96474">
            <w:pPr>
              <w:keepNext/>
              <w:spacing w:line="259" w:lineRule="auto"/>
              <w:jc w:val="left"/>
              <w:rPr>
                <w:b/>
                <w:bCs/>
              </w:rPr>
            </w:pPr>
            <w:r w:rsidRPr="00EA1CA0">
              <w:rPr>
                <w:b/>
                <w:bCs/>
              </w:rPr>
              <w:t>Algae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5CDA5" w14:textId="6E2FD1AA" w:rsidR="00EA1CA0" w:rsidRPr="00EA1CA0" w:rsidRDefault="00EA1CA0" w:rsidP="00A96474">
            <w:pPr>
              <w:keepNext/>
              <w:spacing w:line="259" w:lineRule="auto"/>
              <w:jc w:val="center"/>
            </w:pPr>
            <w:r w:rsidRPr="00EA1CA0">
              <w:t>5</w:t>
            </w:r>
            <w:r w:rsidR="00A96474">
              <w:t xml:space="preserve"> – </w:t>
            </w:r>
            <w:r w:rsidRPr="00EA1CA0">
              <w:t>20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BF072A" w14:textId="3821CADC" w:rsidR="00EA1CA0" w:rsidRPr="00EA1CA0" w:rsidRDefault="00EA1CA0" w:rsidP="00A96474">
            <w:pPr>
              <w:keepNext/>
              <w:spacing w:line="259" w:lineRule="auto"/>
              <w:jc w:val="left"/>
            </w:pPr>
          </w:p>
        </w:tc>
      </w:tr>
      <w:tr w:rsidR="00EA1CA0" w:rsidRPr="00EA1CA0" w14:paraId="684FDC56" w14:textId="77777777" w:rsidTr="00A96474"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381B" w14:textId="7A29088C" w:rsidR="00EA1CA0" w:rsidRPr="00EA1CA0" w:rsidRDefault="00EA1CA0" w:rsidP="00A96474">
            <w:pPr>
              <w:keepNext/>
              <w:spacing w:line="259" w:lineRule="auto"/>
              <w:jc w:val="left"/>
              <w:rPr>
                <w:b/>
                <w:bCs/>
              </w:rPr>
            </w:pPr>
            <w:r w:rsidRPr="00EA1CA0">
              <w:rPr>
                <w:b/>
                <w:bCs/>
              </w:rPr>
              <w:t>Mold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8DD0C" w14:textId="504E1828" w:rsidR="00EA1CA0" w:rsidRPr="00EA1CA0" w:rsidRDefault="00EA1CA0" w:rsidP="00A96474">
            <w:pPr>
              <w:keepNext/>
              <w:spacing w:line="259" w:lineRule="auto"/>
              <w:jc w:val="center"/>
            </w:pPr>
            <w:r w:rsidRPr="00EA1CA0">
              <w:t>3</w:t>
            </w:r>
            <w:r w:rsidR="00A96474">
              <w:t xml:space="preserve"> – </w:t>
            </w:r>
            <w:r w:rsidRPr="00EA1CA0">
              <w:t>12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24E41B" w14:textId="03701E56" w:rsidR="00EA1CA0" w:rsidRPr="00EA1CA0" w:rsidRDefault="00EA1CA0" w:rsidP="00A96474">
            <w:pPr>
              <w:keepNext/>
              <w:spacing w:line="259" w:lineRule="auto"/>
              <w:jc w:val="left"/>
            </w:pPr>
          </w:p>
        </w:tc>
      </w:tr>
      <w:tr w:rsidR="00EA1CA0" w:rsidRPr="00EA1CA0" w14:paraId="4E896C1B" w14:textId="77777777" w:rsidTr="00A96474"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C4CB3F" w14:textId="2C72C976" w:rsidR="00EA1CA0" w:rsidRPr="00EA1CA0" w:rsidRDefault="00EA1CA0" w:rsidP="00A96474">
            <w:pPr>
              <w:keepNext/>
              <w:spacing w:line="259" w:lineRule="auto"/>
              <w:jc w:val="left"/>
              <w:rPr>
                <w:b/>
                <w:bCs/>
              </w:rPr>
            </w:pPr>
            <w:r w:rsidRPr="00EA1CA0">
              <w:rPr>
                <w:b/>
                <w:bCs/>
              </w:rPr>
              <w:t>Protozoa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296D81" w14:textId="4670BFEA" w:rsidR="00EA1CA0" w:rsidRPr="00EA1CA0" w:rsidRDefault="00EA1CA0" w:rsidP="00A96474">
            <w:pPr>
              <w:keepNext/>
              <w:spacing w:line="259" w:lineRule="auto"/>
              <w:jc w:val="center"/>
            </w:pPr>
            <w:r w:rsidRPr="00EA1CA0">
              <w:t>1</w:t>
            </w:r>
            <w:r w:rsidR="00A96474">
              <w:t xml:space="preserve"> – </w:t>
            </w:r>
            <w:r w:rsidRPr="00EA1CA0">
              <w:t>50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ACD78" w14:textId="77777777" w:rsidR="00EA1CA0" w:rsidRPr="00EA1CA0" w:rsidRDefault="00EA1CA0" w:rsidP="00A96474">
            <w:pPr>
              <w:keepNext/>
              <w:spacing w:line="259" w:lineRule="auto"/>
              <w:jc w:val="left"/>
            </w:pPr>
          </w:p>
        </w:tc>
      </w:tr>
      <w:tr w:rsidR="00EA1CA0" w:rsidRPr="00EA1CA0" w14:paraId="6B556C15" w14:textId="77777777" w:rsidTr="00A96474">
        <w:tc>
          <w:tcPr>
            <w:tcW w:w="14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0516DD" w14:textId="16286AA1" w:rsidR="00EA1CA0" w:rsidRPr="00EA1CA0" w:rsidRDefault="00EA1CA0" w:rsidP="00A96474">
            <w:pPr>
              <w:keepNext/>
              <w:spacing w:line="259" w:lineRule="auto"/>
              <w:jc w:val="left"/>
              <w:rPr>
                <w:b/>
                <w:bCs/>
              </w:rPr>
            </w:pPr>
            <w:r w:rsidRPr="00EA1CA0">
              <w:rPr>
                <w:b/>
                <w:bCs/>
              </w:rPr>
              <w:t>Asbestos</w:t>
            </w:r>
          </w:p>
        </w:tc>
        <w:tc>
          <w:tcPr>
            <w:tcW w:w="1445" w:type="dxa"/>
            <w:tcBorders>
              <w:top w:val="single" w:sz="12" w:space="0" w:color="auto"/>
            </w:tcBorders>
            <w:vAlign w:val="center"/>
          </w:tcPr>
          <w:p w14:paraId="05F1F5F5" w14:textId="15A0F778" w:rsidR="00EA1CA0" w:rsidRPr="00EA1CA0" w:rsidRDefault="00EA1CA0" w:rsidP="00A96474">
            <w:pPr>
              <w:keepNext/>
              <w:spacing w:line="259" w:lineRule="auto"/>
              <w:jc w:val="center"/>
            </w:pPr>
            <w:r w:rsidRPr="00EA1CA0">
              <w:t>0.7</w:t>
            </w:r>
            <w:r w:rsidR="00A96474">
              <w:t xml:space="preserve"> – </w:t>
            </w:r>
            <w:r w:rsidRPr="00EA1CA0">
              <w:t>90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7576A5" w14:textId="556A96AD" w:rsidR="00EA1CA0" w:rsidRPr="00EA1CA0" w:rsidRDefault="00EA1CA0" w:rsidP="00A96474">
            <w:pPr>
              <w:keepNext/>
              <w:spacing w:line="259" w:lineRule="auto"/>
              <w:jc w:val="left"/>
            </w:pPr>
            <w:r>
              <w:t xml:space="preserve">0.1 – </w:t>
            </w:r>
            <w:r w:rsidRPr="00EA1CA0">
              <w:t>0.2</w:t>
            </w:r>
            <w:r>
              <w:t xml:space="preserve"> </w:t>
            </w:r>
            <w:r w:rsidRPr="00EA1CA0">
              <w:t xml:space="preserve">micron or </w:t>
            </w:r>
            <w:r>
              <w:t>smaller</w:t>
            </w:r>
            <w:r w:rsidRPr="00EA1CA0">
              <w:t xml:space="preserve"> (Microfiltration)</w:t>
            </w:r>
          </w:p>
        </w:tc>
      </w:tr>
      <w:tr w:rsidR="00EA1CA0" w:rsidRPr="00EA1CA0" w14:paraId="2131EEAE" w14:textId="77777777" w:rsidTr="00A96474">
        <w:tc>
          <w:tcPr>
            <w:tcW w:w="14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206128" w14:textId="451D65A5" w:rsidR="00EA1CA0" w:rsidRPr="00EA1CA0" w:rsidRDefault="00EA1CA0" w:rsidP="00A96474">
            <w:pPr>
              <w:keepNext/>
              <w:spacing w:line="259" w:lineRule="auto"/>
              <w:jc w:val="left"/>
              <w:rPr>
                <w:b/>
                <w:bCs/>
              </w:rPr>
            </w:pPr>
            <w:r w:rsidRPr="00EA1CA0">
              <w:rPr>
                <w:b/>
                <w:bCs/>
              </w:rPr>
              <w:t>Bacteria</w:t>
            </w:r>
          </w:p>
        </w:tc>
        <w:tc>
          <w:tcPr>
            <w:tcW w:w="1445" w:type="dxa"/>
            <w:tcBorders>
              <w:bottom w:val="single" w:sz="12" w:space="0" w:color="auto"/>
            </w:tcBorders>
            <w:vAlign w:val="center"/>
          </w:tcPr>
          <w:p w14:paraId="5CF2A4D6" w14:textId="47D5B07D" w:rsidR="00EA1CA0" w:rsidRPr="00EA1CA0" w:rsidRDefault="00EA1CA0" w:rsidP="00A96474">
            <w:pPr>
              <w:keepNext/>
              <w:spacing w:line="259" w:lineRule="auto"/>
              <w:jc w:val="center"/>
            </w:pPr>
            <w:r w:rsidRPr="00EA1CA0">
              <w:t>0.2</w:t>
            </w:r>
            <w:r w:rsidR="00A96474">
              <w:t xml:space="preserve"> – </w:t>
            </w:r>
            <w:r w:rsidRPr="00EA1CA0">
              <w:t>1.0</w:t>
            </w:r>
          </w:p>
        </w:tc>
        <w:tc>
          <w:tcPr>
            <w:tcW w:w="37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AA8EB7" w14:textId="77777777" w:rsidR="00EA1CA0" w:rsidRPr="00EA1CA0" w:rsidRDefault="00EA1CA0" w:rsidP="00A96474">
            <w:pPr>
              <w:keepNext/>
              <w:spacing w:line="259" w:lineRule="auto"/>
              <w:jc w:val="left"/>
            </w:pPr>
          </w:p>
        </w:tc>
      </w:tr>
      <w:tr w:rsidR="00EA1CA0" w:rsidRPr="00EA1CA0" w14:paraId="11EB2D00" w14:textId="77777777" w:rsidTr="00A96474">
        <w:tc>
          <w:tcPr>
            <w:tcW w:w="14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E47C7" w14:textId="6119FDDE" w:rsidR="00EA1CA0" w:rsidRPr="00EA1CA0" w:rsidRDefault="00EA1CA0" w:rsidP="00A96474">
            <w:pPr>
              <w:keepNext/>
              <w:spacing w:line="259" w:lineRule="auto"/>
              <w:jc w:val="left"/>
              <w:rPr>
                <w:b/>
                <w:bCs/>
              </w:rPr>
            </w:pPr>
            <w:r w:rsidRPr="00EA1CA0">
              <w:rPr>
                <w:b/>
                <w:bCs/>
              </w:rPr>
              <w:t>Larger Virus</w:t>
            </w:r>
          </w:p>
        </w:tc>
        <w:tc>
          <w:tcPr>
            <w:tcW w:w="1445" w:type="dxa"/>
            <w:tcBorders>
              <w:top w:val="single" w:sz="12" w:space="0" w:color="auto"/>
            </w:tcBorders>
            <w:vAlign w:val="center"/>
          </w:tcPr>
          <w:p w14:paraId="07E55AE2" w14:textId="1807EEA5" w:rsidR="00EA1CA0" w:rsidRPr="00EA1CA0" w:rsidRDefault="00EA1CA0" w:rsidP="00A96474">
            <w:pPr>
              <w:keepNext/>
              <w:spacing w:line="259" w:lineRule="auto"/>
              <w:jc w:val="center"/>
            </w:pPr>
            <w:r w:rsidRPr="00EA1CA0">
              <w:t>0.004</w:t>
            </w:r>
            <w:r w:rsidR="00A96474">
              <w:t xml:space="preserve"> – </w:t>
            </w:r>
            <w:r w:rsidRPr="00EA1CA0">
              <w:t>0.3</w:t>
            </w:r>
          </w:p>
        </w:tc>
        <w:tc>
          <w:tcPr>
            <w:tcW w:w="37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DC490D" w14:textId="1300D4AE" w:rsidR="00EA1CA0" w:rsidRPr="00EA1CA0" w:rsidRDefault="00EA1CA0" w:rsidP="00A96474">
            <w:pPr>
              <w:keepNext/>
              <w:spacing w:line="259" w:lineRule="auto"/>
              <w:jc w:val="left"/>
            </w:pPr>
            <w:r w:rsidRPr="00EA1CA0">
              <w:t xml:space="preserve">0.01 micron or </w:t>
            </w:r>
            <w:r>
              <w:t>smaller</w:t>
            </w:r>
            <w:r w:rsidRPr="00EA1CA0">
              <w:t xml:space="preserve"> (Ultrafiltration)</w:t>
            </w:r>
          </w:p>
        </w:tc>
      </w:tr>
      <w:tr w:rsidR="00EA1CA0" w:rsidRPr="00EA1CA0" w14:paraId="410CACF9" w14:textId="77777777" w:rsidTr="00A96474">
        <w:tc>
          <w:tcPr>
            <w:tcW w:w="14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2A1219" w14:textId="03AA7668" w:rsidR="00EA1CA0" w:rsidRPr="00EA1CA0" w:rsidRDefault="00EA1CA0" w:rsidP="00A96474">
            <w:pPr>
              <w:keepNext/>
              <w:spacing w:line="259" w:lineRule="auto"/>
              <w:jc w:val="left"/>
              <w:rPr>
                <w:b/>
                <w:bCs/>
              </w:rPr>
            </w:pPr>
            <w:r w:rsidRPr="00EA1CA0">
              <w:rPr>
                <w:b/>
                <w:bCs/>
              </w:rPr>
              <w:t>Smaller Virus</w:t>
            </w:r>
          </w:p>
        </w:tc>
        <w:tc>
          <w:tcPr>
            <w:tcW w:w="1445" w:type="dxa"/>
            <w:tcBorders>
              <w:bottom w:val="single" w:sz="12" w:space="0" w:color="auto"/>
            </w:tcBorders>
            <w:vAlign w:val="center"/>
          </w:tcPr>
          <w:p w14:paraId="37B57077" w14:textId="730F0960" w:rsidR="00EA1CA0" w:rsidRPr="00EA1CA0" w:rsidRDefault="00EA1CA0" w:rsidP="00A96474">
            <w:pPr>
              <w:keepNext/>
              <w:spacing w:line="259" w:lineRule="auto"/>
              <w:jc w:val="center"/>
            </w:pPr>
            <w:r w:rsidRPr="00EA1CA0">
              <w:t>0.00</w:t>
            </w:r>
            <w:r>
              <w:t>4</w:t>
            </w:r>
            <w:r w:rsidR="00A96474">
              <w:t xml:space="preserve"> – </w:t>
            </w:r>
            <w:r w:rsidRPr="00EA1CA0">
              <w:t>0.</w:t>
            </w:r>
            <w:r>
              <w:t>1</w:t>
            </w:r>
          </w:p>
        </w:tc>
        <w:tc>
          <w:tcPr>
            <w:tcW w:w="3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A84931" w14:textId="4887E694" w:rsidR="00EA1CA0" w:rsidRPr="00EA1CA0" w:rsidRDefault="00EA1CA0" w:rsidP="00A96474">
            <w:pPr>
              <w:keepNext/>
              <w:spacing w:line="259" w:lineRule="auto"/>
              <w:jc w:val="left"/>
            </w:pPr>
            <w:r w:rsidRPr="00EA1CA0">
              <w:t xml:space="preserve">0.001 micron or </w:t>
            </w:r>
            <w:r>
              <w:t>smaller</w:t>
            </w:r>
            <w:r w:rsidRPr="00EA1CA0">
              <w:t xml:space="preserve"> (Nanofiltration)</w:t>
            </w:r>
          </w:p>
        </w:tc>
      </w:tr>
    </w:tbl>
    <w:p w14:paraId="3E7270E9" w14:textId="77777777" w:rsidR="003A1426" w:rsidRDefault="003A1426" w:rsidP="003A1426">
      <w:pPr>
        <w:pStyle w:val="ListParagraph"/>
        <w:numPr>
          <w:ilvl w:val="0"/>
          <w:numId w:val="17"/>
        </w:numPr>
        <w:spacing w:before="240" w:after="160" w:line="259" w:lineRule="auto"/>
        <w:jc w:val="left"/>
      </w:pPr>
      <w:r>
        <w:t xml:space="preserve">Filters pore size can be an absolute or nominal rating. </w:t>
      </w:r>
    </w:p>
    <w:p w14:paraId="23B491E8" w14:textId="1B93FCB3" w:rsidR="003A1426" w:rsidRDefault="00A96474" w:rsidP="003A1426">
      <w:pPr>
        <w:pStyle w:val="ListParagraph"/>
        <w:numPr>
          <w:ilvl w:val="1"/>
          <w:numId w:val="17"/>
        </w:numPr>
        <w:spacing w:before="240" w:after="160" w:line="259" w:lineRule="auto"/>
        <w:jc w:val="left"/>
      </w:pPr>
      <w:r w:rsidRPr="003A1426">
        <w:rPr>
          <w:rStyle w:val="Emphasis"/>
        </w:rPr>
        <w:t>Absolute</w:t>
      </w:r>
      <w:r w:rsidR="003A1426" w:rsidRPr="003A1426">
        <w:rPr>
          <w:rStyle w:val="Emphasis"/>
        </w:rPr>
        <w:t>:</w:t>
      </w:r>
      <w:r w:rsidR="003A1426">
        <w:t xml:space="preserve"> </w:t>
      </w:r>
      <w:r w:rsidRPr="00A96474">
        <w:t xml:space="preserve">99.9% of particles larger than </w:t>
      </w:r>
      <w:r w:rsidR="003A1426">
        <w:t>the</w:t>
      </w:r>
      <w:r w:rsidRPr="00A96474">
        <w:t xml:space="preserve"> micron rating will be trapped within the filter. </w:t>
      </w:r>
    </w:p>
    <w:p w14:paraId="69D693CA" w14:textId="4DCA66B0" w:rsidR="00A96474" w:rsidRDefault="00A96474" w:rsidP="003A1426">
      <w:pPr>
        <w:pStyle w:val="ListParagraph"/>
        <w:numPr>
          <w:ilvl w:val="1"/>
          <w:numId w:val="17"/>
        </w:numPr>
        <w:spacing w:before="240" w:after="160" w:line="259" w:lineRule="auto"/>
        <w:jc w:val="left"/>
      </w:pPr>
      <w:r w:rsidRPr="003A1426">
        <w:rPr>
          <w:rStyle w:val="Emphasis"/>
        </w:rPr>
        <w:t>Nominal</w:t>
      </w:r>
      <w:r w:rsidR="003A1426" w:rsidRPr="003A1426">
        <w:rPr>
          <w:rStyle w:val="Emphasis"/>
        </w:rPr>
        <w:t xml:space="preserve">: </w:t>
      </w:r>
      <w:r w:rsidR="003A1426">
        <w:t>T</w:t>
      </w:r>
      <w:r w:rsidRPr="00A96474">
        <w:t xml:space="preserve">he approximate size particle, the majority of which will </w:t>
      </w:r>
      <w:r w:rsidR="003A1426" w:rsidRPr="00A96474">
        <w:t>be trapped within the filte</w:t>
      </w:r>
      <w:r w:rsidR="003A1426">
        <w:t>r</w:t>
      </w:r>
      <w:r w:rsidRPr="00A96474">
        <w:t>.</w:t>
      </w:r>
    </w:p>
    <w:p w14:paraId="3F40606D" w14:textId="6562B596" w:rsidR="003A4E0A" w:rsidRDefault="003A4E0A" w:rsidP="003A1426">
      <w:pPr>
        <w:pStyle w:val="ListParagraph"/>
        <w:numPr>
          <w:ilvl w:val="2"/>
          <w:numId w:val="17"/>
        </w:numPr>
        <w:spacing w:after="160" w:line="259" w:lineRule="auto"/>
        <w:jc w:val="left"/>
      </w:pPr>
      <w:r>
        <w:t>The CDC found that some “Nominal 1 micron” filters allow</w:t>
      </w:r>
      <w:r w:rsidR="00200B1B">
        <w:t>ed</w:t>
      </w:r>
      <w:r>
        <w:t xml:space="preserve"> 20% to 30% of 1-micron particles (like </w:t>
      </w:r>
      <w:r w:rsidR="00200B1B">
        <w:rPr>
          <w:rStyle w:val="Emphasis"/>
          <w:rFonts w:eastAsiaTheme="majorEastAsia"/>
          <w:b w:val="0"/>
          <w:bCs/>
          <w:i w:val="0"/>
          <w:iCs/>
        </w:rPr>
        <w:t>protozoa</w:t>
      </w:r>
      <w:r>
        <w:t>) to pass through.</w:t>
      </w:r>
    </w:p>
    <w:p w14:paraId="23C01C8D" w14:textId="125FA045" w:rsidR="003A4E0A" w:rsidRDefault="003A4E0A" w:rsidP="003A4E0A">
      <w:pPr>
        <w:pStyle w:val="ListParagraph"/>
        <w:keepNext/>
        <w:numPr>
          <w:ilvl w:val="0"/>
          <w:numId w:val="17"/>
        </w:numPr>
        <w:spacing w:after="0" w:line="259" w:lineRule="auto"/>
        <w:jc w:val="left"/>
      </w:pPr>
      <w:r>
        <w:t>T</w:t>
      </w:r>
      <w:r w:rsidRPr="001B633C">
        <w:t xml:space="preserve">here are </w:t>
      </w:r>
      <w:r w:rsidR="003A1426">
        <w:t>three</w:t>
      </w:r>
      <w:r w:rsidRPr="001B633C">
        <w:t xml:space="preserve"> NSF </w:t>
      </w:r>
      <w:r w:rsidR="003A1426">
        <w:t xml:space="preserve">International </w:t>
      </w:r>
      <w:r w:rsidRPr="001B633C">
        <w:t xml:space="preserve">standards that you may typically see associated with </w:t>
      </w:r>
      <w:r>
        <w:t>portable</w:t>
      </w:r>
      <w:r w:rsidRPr="001B633C">
        <w:t xml:space="preserve"> filter</w:t>
      </w:r>
      <w:r>
        <w:t>s:</w:t>
      </w:r>
    </w:p>
    <w:p w14:paraId="1C1416BB" w14:textId="25626988" w:rsidR="003A4E0A" w:rsidRDefault="003A4E0A" w:rsidP="003A4E0A">
      <w:pPr>
        <w:pStyle w:val="ListParagraph"/>
        <w:numPr>
          <w:ilvl w:val="1"/>
          <w:numId w:val="17"/>
        </w:numPr>
        <w:spacing w:after="160" w:line="259" w:lineRule="auto"/>
        <w:jc w:val="left"/>
      </w:pPr>
      <w:r w:rsidRPr="00AB660A">
        <w:rPr>
          <w:rStyle w:val="Emphasis"/>
        </w:rPr>
        <w:t>NSF/ANSI 42: Aesthetic Effects:</w:t>
      </w:r>
      <w:r>
        <w:rPr>
          <w:rStyle w:val="Strong"/>
        </w:rPr>
        <w:t xml:space="preserve"> </w:t>
      </w:r>
      <w:r w:rsidR="00AB660A">
        <w:t>For</w:t>
      </w:r>
      <w:r>
        <w:t xml:space="preserve"> systems designed to reduce aesthetic or non-health-related contaminants</w:t>
      </w:r>
      <w:r w:rsidR="00AB660A">
        <w:t xml:space="preserve"> </w:t>
      </w:r>
      <w:r>
        <w:t>like the removal of tastes (such as chlorine), odors, colors or particulates.</w:t>
      </w:r>
    </w:p>
    <w:p w14:paraId="49B8BEAD" w14:textId="77777777" w:rsidR="003A4E0A" w:rsidRDefault="003A4E0A" w:rsidP="003A4E0A">
      <w:pPr>
        <w:pStyle w:val="ListParagraph"/>
        <w:numPr>
          <w:ilvl w:val="1"/>
          <w:numId w:val="17"/>
        </w:numPr>
        <w:spacing w:after="160" w:line="259" w:lineRule="auto"/>
        <w:jc w:val="left"/>
      </w:pPr>
      <w:r w:rsidRPr="00AB660A">
        <w:rPr>
          <w:rStyle w:val="Emphasis"/>
        </w:rPr>
        <w:t>NSF/ANSI 53: Health Effects:</w:t>
      </w:r>
      <w:r>
        <w:rPr>
          <w:rStyle w:val="Strong"/>
        </w:rPr>
        <w:t xml:space="preserve"> </w:t>
      </w:r>
      <w:r>
        <w:t>This standard was mostly developed to test for the removal of chemicals from tap water.</w:t>
      </w:r>
    </w:p>
    <w:p w14:paraId="4F77DC45" w14:textId="498F05B6" w:rsidR="003A4E0A" w:rsidRDefault="003A4E0A" w:rsidP="003A4E0A">
      <w:pPr>
        <w:pStyle w:val="ListParagraph"/>
        <w:numPr>
          <w:ilvl w:val="1"/>
          <w:numId w:val="17"/>
        </w:numPr>
        <w:spacing w:after="160" w:line="259" w:lineRule="auto"/>
        <w:jc w:val="left"/>
      </w:pPr>
      <w:r w:rsidRPr="00AB660A">
        <w:rPr>
          <w:rStyle w:val="IntenseEmphasis"/>
        </w:rPr>
        <w:t>NSF Protocol P231: Microbiological Water Purifiers:</w:t>
      </w:r>
      <w:r>
        <w:rPr>
          <w:rStyle w:val="Strong"/>
        </w:rPr>
        <w:t xml:space="preserve"> </w:t>
      </w:r>
      <w:r>
        <w:t xml:space="preserve">This is the standard you want if you’ll be treating water which carries the risk of waterborne pathogens. </w:t>
      </w:r>
    </w:p>
    <w:p w14:paraId="6D883C51" w14:textId="544F5324" w:rsidR="003A4E0A" w:rsidRDefault="003A4E0A" w:rsidP="00AB660A">
      <w:pPr>
        <w:pStyle w:val="ListParagraph"/>
        <w:keepNext/>
        <w:numPr>
          <w:ilvl w:val="0"/>
          <w:numId w:val="17"/>
        </w:numPr>
        <w:spacing w:after="0" w:line="259" w:lineRule="auto"/>
        <w:jc w:val="left"/>
      </w:pPr>
      <w:r>
        <w:t>Some filters use a mix of filter stages to provide the most effective filtering possible.</w:t>
      </w:r>
    </w:p>
    <w:p w14:paraId="1E7EE537" w14:textId="72847F3A" w:rsidR="003A4E0A" w:rsidRDefault="00200B1B" w:rsidP="00AB660A">
      <w:pPr>
        <w:pStyle w:val="ListParagraph"/>
        <w:keepNext/>
        <w:numPr>
          <w:ilvl w:val="1"/>
          <w:numId w:val="17"/>
        </w:numPr>
        <w:spacing w:after="0" w:line="259" w:lineRule="auto"/>
        <w:jc w:val="left"/>
      </w:pPr>
      <w:r>
        <w:t xml:space="preserve">Sediments can clog filters with small pores.  </w:t>
      </w:r>
      <w:r w:rsidR="003A4E0A">
        <w:t xml:space="preserve">A pre-filtering stage </w:t>
      </w:r>
      <w:r w:rsidR="00AB660A">
        <w:t xml:space="preserve">can </w:t>
      </w:r>
      <w:r w:rsidR="003A4E0A">
        <w:t xml:space="preserve">remove </w:t>
      </w:r>
      <w:r>
        <w:t>them</w:t>
      </w:r>
      <w:r w:rsidR="003A4E0A">
        <w:t>.</w:t>
      </w:r>
    </w:p>
    <w:p w14:paraId="052C3724" w14:textId="56F7D3D8" w:rsidR="003A4E0A" w:rsidRDefault="003A4E0A" w:rsidP="00AB660A">
      <w:pPr>
        <w:pStyle w:val="ListParagraph"/>
        <w:keepNext/>
        <w:numPr>
          <w:ilvl w:val="1"/>
          <w:numId w:val="17"/>
        </w:numPr>
        <w:spacing w:after="0" w:line="259" w:lineRule="auto"/>
        <w:jc w:val="left"/>
      </w:pPr>
      <w:r>
        <w:t>Carbon stages remove bad odors/tastes and some chemicals. Some filters also use activated carbon (</w:t>
      </w:r>
      <w:r w:rsidR="004E2159">
        <w:t>e.g.,</w:t>
      </w:r>
      <w:r>
        <w:t xml:space="preserve"> activated charcoal) to attract and trap the smaller </w:t>
      </w:r>
      <w:r w:rsidR="00AB660A">
        <w:t>particles/organisms</w:t>
      </w:r>
      <w:r>
        <w:t xml:space="preserve"> that otherwise would </w:t>
      </w:r>
      <w:r w:rsidR="00AB660A">
        <w:t>pass</w:t>
      </w:r>
      <w:r>
        <w:t xml:space="preserve"> through </w:t>
      </w:r>
      <w:r w:rsidR="00AB660A">
        <w:t>the restrictive pathways</w:t>
      </w:r>
      <w:r>
        <w:t>.</w:t>
      </w:r>
    </w:p>
    <w:p w14:paraId="0C4C107C" w14:textId="4E2D6C6B" w:rsidR="003A4E0A" w:rsidRDefault="003A4E0A" w:rsidP="00AB660A">
      <w:pPr>
        <w:pStyle w:val="ListParagraph"/>
        <w:keepNext/>
        <w:numPr>
          <w:ilvl w:val="1"/>
          <w:numId w:val="17"/>
        </w:numPr>
        <w:spacing w:after="0" w:line="259" w:lineRule="auto"/>
        <w:jc w:val="left"/>
      </w:pPr>
      <w:r>
        <w:t xml:space="preserve">Some products </w:t>
      </w:r>
      <w:r w:rsidR="00AB660A">
        <w:t>reduce the effective micron rating by combining</w:t>
      </w:r>
      <w:r>
        <w:t xml:space="preserve"> small filter pores with a</w:t>
      </w:r>
      <w:r w:rsidR="00AB660A">
        <w:t xml:space="preserve">n </w:t>
      </w:r>
      <w:r>
        <w:t xml:space="preserve">ionized coating around the mesh that attracts </w:t>
      </w:r>
      <w:r w:rsidR="00AB660A">
        <w:t>particles/organisms</w:t>
      </w:r>
      <w:r>
        <w:t xml:space="preserve"> as they </w:t>
      </w:r>
      <w:r w:rsidR="00AB660A">
        <w:t>pass</w:t>
      </w:r>
      <w:r>
        <w:t xml:space="preserve"> through. </w:t>
      </w:r>
    </w:p>
    <w:p w14:paraId="5D21258F" w14:textId="3B17E916" w:rsidR="003A4E0A" w:rsidRDefault="00AB660A" w:rsidP="003A1426">
      <w:pPr>
        <w:pStyle w:val="ListParagraph"/>
        <w:keepNext/>
        <w:numPr>
          <w:ilvl w:val="0"/>
          <w:numId w:val="17"/>
        </w:numPr>
        <w:spacing w:after="0" w:line="259" w:lineRule="auto"/>
        <w:jc w:val="left"/>
      </w:pPr>
      <w:r>
        <w:t>S</w:t>
      </w:r>
      <w:r w:rsidR="003A4E0A">
        <w:t>alt</w:t>
      </w:r>
      <w:r>
        <w:t>s</w:t>
      </w:r>
      <w:r w:rsidR="003A4E0A">
        <w:t xml:space="preserve"> and other </w:t>
      </w:r>
      <w:r w:rsidR="00200B1B">
        <w:t>water-soluble</w:t>
      </w:r>
      <w:r w:rsidR="003A1426">
        <w:t xml:space="preserve"> </w:t>
      </w:r>
      <w:r w:rsidR="003A4E0A">
        <w:t xml:space="preserve">elements/chemicals </w:t>
      </w:r>
      <w:r w:rsidR="003A4E0A" w:rsidRPr="00AB660A">
        <w:rPr>
          <w:b/>
          <w:bCs/>
          <w:u w:val="single"/>
        </w:rPr>
        <w:t>cannot</w:t>
      </w:r>
      <w:r w:rsidR="003A4E0A">
        <w:t xml:space="preserve"> be </w:t>
      </w:r>
      <w:r w:rsidR="003A1426">
        <w:t>removed</w:t>
      </w:r>
      <w:r w:rsidR="003A4E0A">
        <w:t xml:space="preserve"> with a filter.</w:t>
      </w:r>
    </w:p>
    <w:p w14:paraId="5BAAC7D9" w14:textId="713CF161" w:rsidR="003A4E0A" w:rsidRDefault="003A4E0A" w:rsidP="003A4E0A">
      <w:pPr>
        <w:pStyle w:val="ListParagraph"/>
        <w:numPr>
          <w:ilvl w:val="0"/>
          <w:numId w:val="17"/>
        </w:numPr>
        <w:spacing w:after="160" w:line="259" w:lineRule="auto"/>
        <w:jc w:val="left"/>
      </w:pPr>
      <w:r w:rsidRPr="00E67DAC">
        <w:t>Filters collect germs from water, so someone who is not immunocompromised should change the filter cartridges</w:t>
      </w:r>
      <w:r>
        <w:t xml:space="preserve"> and </w:t>
      </w:r>
      <w:r w:rsidRPr="00E67DAC">
        <w:t xml:space="preserve">should wear gloves and wash </w:t>
      </w:r>
      <w:r>
        <w:t xml:space="preserve">their </w:t>
      </w:r>
      <w:r w:rsidRPr="00E67DAC">
        <w:t>hands afterwards</w:t>
      </w:r>
      <w:r>
        <w:t>.</w:t>
      </w:r>
    </w:p>
    <w:p w14:paraId="41C1B50F" w14:textId="25346759" w:rsidR="003A4E0A" w:rsidRDefault="003A4E0A" w:rsidP="003A4E0A">
      <w:pPr>
        <w:pStyle w:val="Heading2"/>
      </w:pPr>
      <w:r>
        <w:t>Boiling</w:t>
      </w:r>
      <w:r w:rsidRPr="00EA32F4">
        <w:rPr>
          <w:rStyle w:val="FootnoteReference"/>
          <w:sz w:val="24"/>
          <w:szCs w:val="24"/>
        </w:rPr>
        <w:footnoteReference w:id="26"/>
      </w:r>
    </w:p>
    <w:p w14:paraId="13E30247" w14:textId="4E65019C" w:rsidR="00086E1D" w:rsidRDefault="00086E1D" w:rsidP="00086E1D">
      <w:pPr>
        <w:numPr>
          <w:ilvl w:val="0"/>
          <w:numId w:val="15"/>
        </w:numPr>
        <w:spacing w:after="0" w:line="240" w:lineRule="auto"/>
        <w:jc w:val="left"/>
      </w:pPr>
      <w:r>
        <w:t>Sediment containing water (cloudy/dirty) should be pre-filtered to remove particulates prior to boiling.</w:t>
      </w:r>
    </w:p>
    <w:p w14:paraId="3F4BE980" w14:textId="2040D3B1" w:rsidR="003A4E0A" w:rsidRDefault="003A4E0A" w:rsidP="003A4E0A">
      <w:pPr>
        <w:numPr>
          <w:ilvl w:val="0"/>
          <w:numId w:val="15"/>
        </w:numPr>
        <w:spacing w:after="0" w:line="240" w:lineRule="auto"/>
        <w:jc w:val="left"/>
      </w:pPr>
      <w:r>
        <w:t>Boil water for 1 minute</w:t>
      </w:r>
    </w:p>
    <w:p w14:paraId="5E49A04D" w14:textId="48947E6B" w:rsidR="003A4E0A" w:rsidRDefault="003A4E0A" w:rsidP="003A4E0A">
      <w:pPr>
        <w:numPr>
          <w:ilvl w:val="1"/>
          <w:numId w:val="15"/>
        </w:numPr>
        <w:spacing w:before="100" w:beforeAutospacing="1" w:after="100" w:afterAutospacing="1" w:line="240" w:lineRule="auto"/>
        <w:jc w:val="left"/>
      </w:pPr>
      <w:r>
        <w:t xml:space="preserve">At elevations above 6500 ft </w:t>
      </w:r>
      <w:r w:rsidR="00AB660A">
        <w:t xml:space="preserve">(2000m) </w:t>
      </w:r>
      <w:r>
        <w:t>boil water for 3 minutes.</w:t>
      </w:r>
    </w:p>
    <w:p w14:paraId="49978AC8" w14:textId="2C545F23" w:rsidR="003A4E0A" w:rsidRDefault="00AB660A" w:rsidP="00AB660A">
      <w:pPr>
        <w:numPr>
          <w:ilvl w:val="0"/>
          <w:numId w:val="15"/>
        </w:numPr>
        <w:spacing w:before="100" w:beforeAutospacing="1" w:after="100" w:afterAutospacing="1" w:line="240" w:lineRule="auto"/>
        <w:jc w:val="left"/>
      </w:pPr>
      <w:r>
        <w:t xml:space="preserve">Boiling generally does not improve the taste of water.  The addition of a pinch of salt or </w:t>
      </w:r>
      <w:r w:rsidR="003A4E0A">
        <w:t>pour</w:t>
      </w:r>
      <w:r>
        <w:t>ing</w:t>
      </w:r>
      <w:r w:rsidR="003A4E0A">
        <w:t xml:space="preserve"> the water from one clean container to another several times</w:t>
      </w:r>
      <w:r>
        <w:t xml:space="preserve"> may improve its taste.</w:t>
      </w:r>
    </w:p>
    <w:p w14:paraId="55B3E835" w14:textId="7E3EA898" w:rsidR="003A4E0A" w:rsidRDefault="003A4E0A" w:rsidP="003A4E0A">
      <w:pPr>
        <w:pStyle w:val="Heading2"/>
      </w:pPr>
      <w:r w:rsidRPr="00F04375">
        <w:lastRenderedPageBreak/>
        <w:t>Ultraviolet</w:t>
      </w:r>
      <w:r>
        <w:t xml:space="preserve"> (UV)</w:t>
      </w:r>
      <w:r w:rsidRPr="00F04375">
        <w:t xml:space="preserve"> Treatment</w:t>
      </w:r>
      <w:r w:rsidRPr="00EA32F4">
        <w:rPr>
          <w:rStyle w:val="FootnoteReference"/>
          <w:sz w:val="24"/>
          <w:szCs w:val="24"/>
        </w:rPr>
        <w:footnoteReference w:id="27"/>
      </w:r>
    </w:p>
    <w:p w14:paraId="3A2C037F" w14:textId="75478129" w:rsidR="00086E1D" w:rsidRDefault="00AB660A" w:rsidP="003A4E0A">
      <w:pPr>
        <w:numPr>
          <w:ilvl w:val="0"/>
          <w:numId w:val="16"/>
        </w:numPr>
        <w:spacing w:after="0" w:line="240" w:lineRule="auto"/>
        <w:jc w:val="left"/>
      </w:pPr>
      <w:r>
        <w:t>There are many UV lights available on the market</w:t>
      </w:r>
      <w:r w:rsidR="00086E1D">
        <w:t>.  Use them according to manufacturer’s instructions</w:t>
      </w:r>
    </w:p>
    <w:p w14:paraId="3C467185" w14:textId="6011BB18" w:rsidR="003A4E0A" w:rsidRDefault="003A4E0A" w:rsidP="00086E1D">
      <w:pPr>
        <w:numPr>
          <w:ilvl w:val="0"/>
          <w:numId w:val="16"/>
        </w:numPr>
        <w:spacing w:after="0" w:line="240" w:lineRule="auto"/>
        <w:jc w:val="left"/>
      </w:pPr>
      <w:r>
        <w:t>UV Treatment exposes water to ultraviolet light</w:t>
      </w:r>
      <w:r w:rsidR="00086E1D">
        <w:t xml:space="preserve"> which </w:t>
      </w:r>
      <w:r>
        <w:t xml:space="preserve">kills cells by damaging their DNA. </w:t>
      </w:r>
    </w:p>
    <w:p w14:paraId="757DD8E6" w14:textId="1F60F67A" w:rsidR="003A4E0A" w:rsidRDefault="00086E1D" w:rsidP="003A4E0A">
      <w:pPr>
        <w:numPr>
          <w:ilvl w:val="0"/>
          <w:numId w:val="16"/>
        </w:numPr>
        <w:spacing w:before="100" w:beforeAutospacing="1" w:after="100" w:afterAutospacing="1" w:line="240" w:lineRule="auto"/>
        <w:jc w:val="left"/>
      </w:pPr>
      <w:r>
        <w:t xml:space="preserve">Sediment containing water (cloudy/dirty) should be pre-filtered to remove particulates </w:t>
      </w:r>
      <w:r w:rsidR="003A4E0A">
        <w:t>as the particulates limit the effectiveness of the UV light.</w:t>
      </w:r>
    </w:p>
    <w:p w14:paraId="77F6EABC" w14:textId="11A6A912" w:rsidR="003A4E0A" w:rsidRDefault="00086E1D" w:rsidP="003A4E0A">
      <w:pPr>
        <w:numPr>
          <w:ilvl w:val="0"/>
          <w:numId w:val="16"/>
        </w:numPr>
        <w:spacing w:before="100" w:beforeAutospacing="1" w:after="100" w:afterAutospacing="1" w:line="240" w:lineRule="auto"/>
        <w:jc w:val="left"/>
      </w:pPr>
      <w:r>
        <w:t>Other Considerations for UV lights.</w:t>
      </w:r>
    </w:p>
    <w:p w14:paraId="56981FD0" w14:textId="0DC2CFB1" w:rsidR="003A4E0A" w:rsidRDefault="003A4E0A" w:rsidP="003A4E0A">
      <w:pPr>
        <w:numPr>
          <w:ilvl w:val="1"/>
          <w:numId w:val="16"/>
        </w:numPr>
        <w:spacing w:before="100" w:beforeAutospacing="1" w:after="100" w:afterAutospacing="1" w:line="240" w:lineRule="auto"/>
        <w:jc w:val="left"/>
      </w:pPr>
      <w:r>
        <w:t>Some UV lamps require batteries – Spare batteries should be stored and rotated.</w:t>
      </w:r>
    </w:p>
    <w:p w14:paraId="25094F99" w14:textId="61C7AA5B" w:rsidR="003A4E0A" w:rsidRDefault="003A4E0A" w:rsidP="003A4E0A">
      <w:pPr>
        <w:numPr>
          <w:ilvl w:val="1"/>
          <w:numId w:val="16"/>
        </w:numPr>
        <w:spacing w:before="100" w:beforeAutospacing="1" w:after="100" w:afterAutospacing="1" w:line="240" w:lineRule="auto"/>
        <w:jc w:val="left"/>
      </w:pPr>
      <w:r>
        <w:t>UV lamps use bulbs that can be damaged – Consider storing Spare Bulbs.</w:t>
      </w:r>
    </w:p>
    <w:p w14:paraId="713F5CAC" w14:textId="55CA114E" w:rsidR="003A4E0A" w:rsidRDefault="003A4E0A" w:rsidP="003A4E0A">
      <w:pPr>
        <w:pStyle w:val="Heading2"/>
      </w:pPr>
      <w:r>
        <w:t>Distillation</w:t>
      </w:r>
      <w:r w:rsidRPr="00EA32F4">
        <w:rPr>
          <w:rStyle w:val="FootnoteReference"/>
          <w:sz w:val="24"/>
          <w:szCs w:val="24"/>
        </w:rPr>
        <w:footnoteReference w:id="28"/>
      </w:r>
    </w:p>
    <w:p w14:paraId="26D32640" w14:textId="43FB68ED" w:rsidR="003A4E0A" w:rsidRDefault="003A4E0A" w:rsidP="003A4E0A">
      <w:pPr>
        <w:pStyle w:val="ListParagraph"/>
        <w:numPr>
          <w:ilvl w:val="0"/>
          <w:numId w:val="20"/>
        </w:numPr>
        <w:spacing w:after="160" w:line="259" w:lineRule="auto"/>
        <w:jc w:val="left"/>
      </w:pPr>
      <w:r>
        <w:t xml:space="preserve">Distillation involves boiling water and </w:t>
      </w:r>
      <w:r w:rsidR="00086E1D">
        <w:t>collecting</w:t>
      </w:r>
      <w:r>
        <w:t xml:space="preserve"> only the vapor that condenses. The condensed vapor will not include most of waterborne impurities</w:t>
      </w:r>
      <w:r w:rsidR="00086E1D">
        <w:t>.</w:t>
      </w:r>
    </w:p>
    <w:p w14:paraId="0D6F3128" w14:textId="60B28305" w:rsidR="003A4E0A" w:rsidRDefault="003A4E0A" w:rsidP="003A4E0A">
      <w:pPr>
        <w:pStyle w:val="ListParagraph"/>
        <w:numPr>
          <w:ilvl w:val="0"/>
          <w:numId w:val="20"/>
        </w:numPr>
        <w:spacing w:after="160" w:line="259" w:lineRule="auto"/>
        <w:jc w:val="left"/>
      </w:pPr>
      <w:r>
        <w:t xml:space="preserve">A simple method </w:t>
      </w:r>
      <w:r w:rsidR="004E2159">
        <w:t>to</w:t>
      </w:r>
      <w:r>
        <w:t xml:space="preserve"> distill water:</w:t>
      </w:r>
    </w:p>
    <w:p w14:paraId="7DBD7F14" w14:textId="19483BC6" w:rsidR="003A4E0A" w:rsidRDefault="003A4E0A" w:rsidP="003A4E0A">
      <w:pPr>
        <w:pStyle w:val="ListParagraph"/>
        <w:numPr>
          <w:ilvl w:val="1"/>
          <w:numId w:val="20"/>
        </w:numPr>
        <w:spacing w:after="160" w:line="259" w:lineRule="auto"/>
        <w:jc w:val="left"/>
      </w:pPr>
      <w:r>
        <w:t xml:space="preserve">Fill a pot halfway with water. </w:t>
      </w:r>
    </w:p>
    <w:p w14:paraId="69C12144" w14:textId="7A4773EA" w:rsidR="003A4E0A" w:rsidRDefault="003A4E0A" w:rsidP="003A4E0A">
      <w:pPr>
        <w:pStyle w:val="ListParagraph"/>
        <w:numPr>
          <w:ilvl w:val="1"/>
          <w:numId w:val="20"/>
        </w:numPr>
        <w:spacing w:after="160" w:line="259" w:lineRule="auto"/>
        <w:jc w:val="left"/>
      </w:pPr>
      <w:r>
        <w:t xml:space="preserve">Tie a cup to the handle on the pot’s lid so that the cup will hang right-side-up when the lid is upside-down </w:t>
      </w:r>
      <w:r w:rsidR="00200B1B">
        <w:t>(Figure 1)</w:t>
      </w:r>
      <w:r w:rsidR="00086E1D">
        <w:t xml:space="preserve"> or set a bowl on top of a cup</w:t>
      </w:r>
      <w:r w:rsidR="00200B1B">
        <w:t xml:space="preserve"> (Figure 2)</w:t>
      </w:r>
      <w:r w:rsidR="001F2951">
        <w:t>.</w:t>
      </w:r>
    </w:p>
    <w:p w14:paraId="31262969" w14:textId="481DD2B9" w:rsidR="003A4E0A" w:rsidRDefault="003A4E0A" w:rsidP="003A4E0A">
      <w:pPr>
        <w:pStyle w:val="ListParagraph"/>
        <w:numPr>
          <w:ilvl w:val="1"/>
          <w:numId w:val="20"/>
        </w:numPr>
        <w:spacing w:after="160" w:line="259" w:lineRule="auto"/>
        <w:jc w:val="left"/>
      </w:pPr>
      <w:r>
        <w:t>Boil the water.</w:t>
      </w:r>
    </w:p>
    <w:p w14:paraId="37DCF33D" w14:textId="717FCF17" w:rsidR="007923A9" w:rsidRDefault="003A4E0A" w:rsidP="00086E1D">
      <w:pPr>
        <w:pStyle w:val="ListParagraph"/>
        <w:numPr>
          <w:ilvl w:val="1"/>
          <w:numId w:val="20"/>
        </w:numPr>
        <w:spacing w:after="160" w:line="259" w:lineRule="auto"/>
        <w:jc w:val="left"/>
      </w:pPr>
      <w:r>
        <w:t>The water that drips from the lid into the cup is distilled.</w:t>
      </w:r>
    </w:p>
    <w:p w14:paraId="6F5DCA71" w14:textId="77777777" w:rsidR="00200B1B" w:rsidRDefault="00200B1B" w:rsidP="00086E1D">
      <w:pPr>
        <w:pStyle w:val="ListParagraph"/>
        <w:spacing w:after="160" w:line="259" w:lineRule="auto"/>
        <w:jc w:val="left"/>
      </w:pPr>
    </w:p>
    <w:p w14:paraId="35BE1743" w14:textId="1700C044" w:rsidR="007923A9" w:rsidRDefault="00200B1B" w:rsidP="00086E1D">
      <w:pPr>
        <w:pStyle w:val="ListParagraph"/>
        <w:spacing w:after="160" w:line="259" w:lineRule="auto"/>
        <w:jc w:val="left"/>
        <w:rPr>
          <w:noProof/>
        </w:rPr>
      </w:pPr>
      <w:r w:rsidRPr="00200B1B">
        <w:rPr>
          <w:noProof/>
        </w:rPr>
        <w:t xml:space="preserve"> </w:t>
      </w:r>
      <w:r w:rsidRPr="007923A9">
        <w:rPr>
          <w:noProof/>
        </w:rPr>
        <w:drawing>
          <wp:inline distT="0" distB="0" distL="0" distR="0" wp14:anchorId="3D133AF1" wp14:editId="25C91335">
            <wp:extent cx="238252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B1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5497406" wp14:editId="7DF4FA45">
            <wp:extent cx="2740660" cy="1828800"/>
            <wp:effectExtent l="0" t="0" r="2540" b="0"/>
            <wp:docPr id="3" name="Picture 3" descr="Separation by Distillation - Scientific Amer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paration by Distillation - Scientific America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A90D" w14:textId="544C4AA5" w:rsidR="00200B1B" w:rsidRPr="00200B1B" w:rsidRDefault="00200B1B" w:rsidP="00200B1B">
      <w:pPr>
        <w:pStyle w:val="ListParagraph"/>
        <w:spacing w:after="160" w:line="259" w:lineRule="auto"/>
        <w:ind w:left="1440"/>
        <w:jc w:val="left"/>
        <w:rPr>
          <w:b/>
          <w:bCs/>
        </w:rPr>
      </w:pPr>
      <w:r>
        <w:rPr>
          <w:b/>
          <w:bCs/>
          <w:noProof/>
        </w:rPr>
        <w:t xml:space="preserve">            </w:t>
      </w:r>
      <w:r w:rsidRPr="00200B1B">
        <w:rPr>
          <w:b/>
          <w:bCs/>
          <w:noProof/>
        </w:rPr>
        <w:t>Figure 1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  <w:t xml:space="preserve">             Figure 2</w:t>
      </w:r>
    </w:p>
    <w:sectPr w:rsidR="00200B1B" w:rsidRPr="00200B1B" w:rsidSect="00606D6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top w:val="single" w:sz="4" w:space="24" w:color="632423" w:themeColor="accent2" w:themeShade="80"/>
        <w:left w:val="single" w:sz="4" w:space="24" w:color="632423" w:themeColor="accent2" w:themeShade="80"/>
        <w:bottom w:val="single" w:sz="4" w:space="24" w:color="632423" w:themeColor="accent2" w:themeShade="80"/>
        <w:right w:val="single" w:sz="4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C4879" w14:textId="77777777" w:rsidR="00BD7881" w:rsidRDefault="00BD7881" w:rsidP="00465CCD">
      <w:pPr>
        <w:spacing w:after="0" w:line="240" w:lineRule="auto"/>
      </w:pPr>
      <w:r>
        <w:separator/>
      </w:r>
    </w:p>
  </w:endnote>
  <w:endnote w:type="continuationSeparator" w:id="0">
    <w:p w14:paraId="36768576" w14:textId="77777777" w:rsidR="00BD7881" w:rsidRDefault="00BD7881" w:rsidP="0046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44802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</w:rPr>
    </w:sdtEndPr>
    <w:sdtContent>
      <w:p w14:paraId="3569F083" w14:textId="70A854C5" w:rsidR="00724A33" w:rsidRPr="00E31521" w:rsidRDefault="00724A33" w:rsidP="00393450">
        <w:pPr>
          <w:pStyle w:val="Footer"/>
          <w:pBdr>
            <w:top w:val="single" w:sz="8" w:space="1" w:color="632423" w:themeColor="accent2" w:themeShade="80"/>
            <w:right w:val="single" w:sz="8" w:space="4" w:color="632423" w:themeColor="accent2" w:themeShade="80"/>
          </w:pBdr>
          <w:tabs>
            <w:tab w:val="clear" w:pos="4680"/>
          </w:tabs>
          <w:rPr>
            <w:color w:val="7F7F7F" w:themeColor="background1" w:themeShade="7F"/>
            <w:spacing w:val="60"/>
          </w:rPr>
        </w:pPr>
        <w:r w:rsidRPr="00E31521">
          <w:rPr>
            <w:sz w:val="18"/>
          </w:rPr>
          <w:fldChar w:fldCharType="begin"/>
        </w:r>
        <w:r w:rsidRPr="00E31521">
          <w:rPr>
            <w:sz w:val="18"/>
          </w:rPr>
          <w:instrText xml:space="preserve"> PAGE   \* MERGEFORMAT </w:instrText>
        </w:r>
        <w:r w:rsidRPr="00E31521">
          <w:rPr>
            <w:sz w:val="18"/>
          </w:rPr>
          <w:fldChar w:fldCharType="separate"/>
        </w:r>
        <w:r w:rsidRPr="00031AF5">
          <w:rPr>
            <w:b/>
            <w:noProof/>
            <w:sz w:val="18"/>
          </w:rPr>
          <w:t>5</w:t>
        </w:r>
        <w:r w:rsidRPr="00E31521">
          <w:rPr>
            <w:sz w:val="18"/>
          </w:rPr>
          <w:fldChar w:fldCharType="end"/>
        </w:r>
        <w:r w:rsidRPr="00E31521">
          <w:rPr>
            <w:b/>
            <w:sz w:val="18"/>
          </w:rPr>
          <w:t xml:space="preserve"> | </w:t>
        </w:r>
        <w:r w:rsidRPr="00E31521">
          <w:rPr>
            <w:color w:val="7F7F7F" w:themeColor="background1" w:themeShade="7F"/>
            <w:spacing w:val="60"/>
            <w:sz w:val="18"/>
          </w:rPr>
          <w:t>Page</w:t>
        </w:r>
        <w:r w:rsidRPr="00E31521">
          <w:rPr>
            <w:color w:val="7F7F7F" w:themeColor="background1" w:themeShade="7F"/>
            <w:spacing w:val="60"/>
            <w:sz w:val="18"/>
          </w:rPr>
          <w:tab/>
        </w:r>
        <w:r w:rsidR="003A4E0A" w:rsidRPr="003A4E0A">
          <w:rPr>
            <w:b/>
            <w:bCs/>
            <w:i/>
            <w:iCs/>
          </w:rPr>
          <w:t xml:space="preserve">W a t e r  </w:t>
        </w:r>
        <w:r w:rsidR="003A4E0A">
          <w:rPr>
            <w:b/>
            <w:bCs/>
            <w:i/>
            <w:iCs/>
          </w:rPr>
          <w:t xml:space="preserve"> </w:t>
        </w:r>
        <w:r w:rsidR="003A4E0A" w:rsidRPr="003A4E0A">
          <w:rPr>
            <w:b/>
            <w:bCs/>
            <w:i/>
            <w:iCs/>
          </w:rPr>
          <w:t>S t o r a g 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70468" w14:textId="77777777" w:rsidR="00BD7881" w:rsidRDefault="00BD7881" w:rsidP="00465CCD">
      <w:pPr>
        <w:spacing w:after="0" w:line="240" w:lineRule="auto"/>
      </w:pPr>
      <w:r>
        <w:separator/>
      </w:r>
    </w:p>
  </w:footnote>
  <w:footnote w:type="continuationSeparator" w:id="0">
    <w:p w14:paraId="4F75037D" w14:textId="77777777" w:rsidR="00BD7881" w:rsidRDefault="00BD7881" w:rsidP="00465CCD">
      <w:pPr>
        <w:spacing w:after="0" w:line="240" w:lineRule="auto"/>
      </w:pPr>
      <w:r>
        <w:continuationSeparator/>
      </w:r>
    </w:p>
  </w:footnote>
  <w:footnote w:id="1">
    <w:p w14:paraId="5A163938" w14:textId="3B5B12D0" w:rsidR="003A4E0A" w:rsidRDefault="003A4E0A" w:rsidP="003A4E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1F2951" w:rsidRPr="001F2951">
          <w:rPr>
            <w:rStyle w:val="Hyperlink"/>
          </w:rPr>
          <w:t>Food and Water in</w:t>
        </w:r>
        <w:r w:rsidR="001F2951" w:rsidRPr="001F2951">
          <w:rPr>
            <w:rStyle w:val="Hyperlink"/>
          </w:rPr>
          <w:t xml:space="preserve"> </w:t>
        </w:r>
        <w:r w:rsidR="001F2951" w:rsidRPr="001F2951">
          <w:rPr>
            <w:rStyle w:val="Hyperlink"/>
          </w:rPr>
          <w:t>an Emergency</w:t>
        </w:r>
      </w:hyperlink>
      <w:r w:rsidR="001F2951">
        <w:t xml:space="preserve">, </w:t>
      </w:r>
      <w:r>
        <w:t xml:space="preserve">FEMA Bulletin 477 (Red Cross Bulletin 658613 </w:t>
      </w:r>
      <w:r w:rsidR="001F2951">
        <w:t xml:space="preserve">– </w:t>
      </w:r>
      <w:r>
        <w:t>May 2006</w:t>
      </w:r>
    </w:p>
  </w:footnote>
  <w:footnote w:id="2">
    <w:p w14:paraId="219E0611" w14:textId="7C031651" w:rsidR="003A4E0A" w:rsidRDefault="003A4E0A" w:rsidP="00086E1D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86E1D">
          <w:rPr>
            <w:rStyle w:val="Hyperlink"/>
          </w:rPr>
          <w:t>Creating and Storing an E</w:t>
        </w:r>
        <w:r w:rsidRPr="00086E1D">
          <w:rPr>
            <w:rStyle w:val="Hyperlink"/>
          </w:rPr>
          <w:t>m</w:t>
        </w:r>
        <w:r w:rsidRPr="00086E1D">
          <w:rPr>
            <w:rStyle w:val="Hyperlink"/>
          </w:rPr>
          <w:t>ergency Water Supply</w:t>
        </w:r>
      </w:hyperlink>
      <w:r w:rsidR="00086E1D">
        <w:t xml:space="preserve">, Centers for Disease Control </w:t>
      </w:r>
      <w:r>
        <w:t>– Content: 26 Jan 2021</w:t>
      </w:r>
    </w:p>
  </w:footnote>
  <w:footnote w:id="3">
    <w:p w14:paraId="465B8328" w14:textId="10082994" w:rsidR="003A4E0A" w:rsidRDefault="003A4E0A" w:rsidP="003A4E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D7615E">
          <w:rPr>
            <w:rStyle w:val="Hyperlink"/>
          </w:rPr>
          <w:t>Water</w:t>
        </w:r>
      </w:hyperlink>
      <w:r w:rsidR="001F2951">
        <w:t>, Ready.gov</w:t>
      </w:r>
      <w:r>
        <w:t>– Content: 22 Feb 2021</w:t>
      </w:r>
    </w:p>
  </w:footnote>
  <w:footnote w:id="4">
    <w:p w14:paraId="3FC36C39" w14:textId="4F1F8FE0" w:rsidR="003A4E0A" w:rsidRDefault="003A4E0A" w:rsidP="003A4E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="00D7615E" w:rsidRPr="00D7615E">
          <w:rPr>
            <w:rStyle w:val="Hyperlink"/>
          </w:rPr>
          <w:t>BOTTLED WATER STORAGE</w:t>
        </w:r>
      </w:hyperlink>
      <w:r w:rsidR="00D7615E">
        <w:t xml:space="preserve">, </w:t>
      </w:r>
      <w:r w:rsidR="00D7615E" w:rsidRPr="00D7615E">
        <w:t>International Bottled Water Association</w:t>
      </w:r>
    </w:p>
  </w:footnote>
  <w:footnote w:id="5">
    <w:p w14:paraId="471BA69D" w14:textId="26BC41FB" w:rsidR="003A4E0A" w:rsidRDefault="003A4E0A" w:rsidP="003A4E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="00D7615E" w:rsidRPr="00D7615E">
          <w:rPr>
            <w:rStyle w:val="Hyperlink"/>
          </w:rPr>
          <w:t>Bottled Water Regulation and the FDA</w:t>
        </w:r>
      </w:hyperlink>
      <w:r w:rsidR="00D7615E">
        <w:t xml:space="preserve">, Food Safety Magazine – 1 Aug 2002 </w:t>
      </w:r>
    </w:p>
  </w:footnote>
  <w:footnote w:id="6">
    <w:p w14:paraId="0AD3C20F" w14:textId="63D14DC9" w:rsidR="003A4E0A" w:rsidRDefault="003A4E0A" w:rsidP="003A4E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="00086E1D" w:rsidRPr="00086E1D">
          <w:rPr>
            <w:rStyle w:val="Hyperlink"/>
          </w:rPr>
          <w:t>Creating and Storing an Emergency Water Supply</w:t>
        </w:r>
      </w:hyperlink>
      <w:r w:rsidR="00086E1D">
        <w:t>, Centers for Disease Control – Content: 26 Jan 2021</w:t>
      </w:r>
    </w:p>
  </w:footnote>
  <w:footnote w:id="7">
    <w:p w14:paraId="78C877F0" w14:textId="156D3879" w:rsidR="003A4E0A" w:rsidRDefault="003A4E0A" w:rsidP="003A4E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="001F2951" w:rsidRPr="00D7615E">
          <w:rPr>
            <w:rStyle w:val="Hyperlink"/>
          </w:rPr>
          <w:t>Water</w:t>
        </w:r>
      </w:hyperlink>
      <w:r w:rsidR="001F2951">
        <w:t>, Ready.gov– Content: 22 Feb 2021</w:t>
      </w:r>
    </w:p>
  </w:footnote>
  <w:footnote w:id="8">
    <w:p w14:paraId="09DA9159" w14:textId="5DD28A60" w:rsidR="00FA09C6" w:rsidRDefault="00FA09C6" w:rsidP="00FA09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="001F2951" w:rsidRPr="001F2951">
          <w:rPr>
            <w:rStyle w:val="Hyperlink"/>
          </w:rPr>
          <w:t>Food and Water in an Emergency</w:t>
        </w:r>
      </w:hyperlink>
      <w:r w:rsidR="001F2951">
        <w:t>, FEMA Bulletin 477 (Red Cross Bulletin 658613 – May 2006</w:t>
      </w:r>
    </w:p>
  </w:footnote>
  <w:footnote w:id="9">
    <w:p w14:paraId="2F972F0A" w14:textId="77777777" w:rsidR="00096000" w:rsidRDefault="00096000" w:rsidP="000960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1F2951">
          <w:rPr>
            <w:rStyle w:val="Hyperlink"/>
          </w:rPr>
          <w:t>Food and Water in an Emergency</w:t>
        </w:r>
      </w:hyperlink>
      <w:r>
        <w:t>, FEMA Bulletin 477 (Red Cross Bulletin 658613 – May 2006</w:t>
      </w:r>
    </w:p>
  </w:footnote>
  <w:footnote w:id="10">
    <w:p w14:paraId="3DAE1EC2" w14:textId="69C10418" w:rsidR="003A4E0A" w:rsidRDefault="003A4E0A" w:rsidP="00086E1D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hyperlink r:id="rId10" w:history="1">
        <w:r w:rsidR="00086E1D" w:rsidRPr="00086E1D">
          <w:rPr>
            <w:rStyle w:val="Hyperlink"/>
          </w:rPr>
          <w:t>Making Water Safe in An Emergency</w:t>
        </w:r>
      </w:hyperlink>
      <w:r w:rsidR="00086E1D">
        <w:t>, Centers for Disease Control – Content 23 Feb 2021</w:t>
      </w:r>
    </w:p>
  </w:footnote>
  <w:footnote w:id="11">
    <w:p w14:paraId="545D0E53" w14:textId="714677EC" w:rsidR="000A7D53" w:rsidRDefault="000A7D53">
      <w:pPr>
        <w:pStyle w:val="FootnoteText"/>
      </w:pPr>
      <w:r>
        <w:rPr>
          <w:rStyle w:val="FootnoteReference"/>
        </w:rPr>
        <w:footnoteRef/>
      </w:r>
      <w:r>
        <w:t xml:space="preserve"> Waterborne Protozoan Pathogens, U. of Arizona. Clinical Microbiology Reviews Jan 1997</w:t>
      </w:r>
    </w:p>
  </w:footnote>
  <w:footnote w:id="12">
    <w:p w14:paraId="7421F080" w14:textId="471E04EA" w:rsidR="000A7D53" w:rsidRDefault="000A7D53">
      <w:pPr>
        <w:pStyle w:val="FootnoteText"/>
      </w:pPr>
      <w:r>
        <w:rPr>
          <w:rStyle w:val="FootnoteReference"/>
        </w:rPr>
        <w:footnoteRef/>
      </w:r>
      <w:r>
        <w:t xml:space="preserve"> Waterborne Transmission of Campylobacter enteritis, Microbial Ecology, (1982) 8:347-354</w:t>
      </w:r>
    </w:p>
  </w:footnote>
  <w:footnote w:id="13">
    <w:p w14:paraId="0AA5FD93" w14:textId="3F5C3327" w:rsidR="000A7D53" w:rsidRDefault="000A7D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1" w:history="1">
        <w:r w:rsidRPr="00086E1D">
          <w:rPr>
            <w:rStyle w:val="Hyperlink"/>
          </w:rPr>
          <w:t>Waterborne Viruses: A Barrier to Safe Drinking Water</w:t>
        </w:r>
      </w:hyperlink>
      <w:r w:rsidR="00086E1D">
        <w:t xml:space="preserve">, </w:t>
      </w:r>
      <w:r w:rsidR="00D7615E">
        <w:t>National Center for Biotechnology Information</w:t>
      </w:r>
    </w:p>
  </w:footnote>
  <w:footnote w:id="14">
    <w:p w14:paraId="5BDED9F5" w14:textId="78C327DF" w:rsidR="003A4E0A" w:rsidRDefault="003A4E0A" w:rsidP="00086E1D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hyperlink r:id="rId12" w:history="1">
        <w:r w:rsidRPr="00086E1D">
          <w:rPr>
            <w:rStyle w:val="Hyperlink"/>
          </w:rPr>
          <w:t>Making Water Safe in An Emergency</w:t>
        </w:r>
      </w:hyperlink>
      <w:r w:rsidR="00086E1D">
        <w:t>, Centers for Disease Control</w:t>
      </w:r>
      <w:r>
        <w:t xml:space="preserve"> – Content 23 Feb 2021</w:t>
      </w:r>
    </w:p>
  </w:footnote>
  <w:footnote w:id="15">
    <w:p w14:paraId="1F550CE6" w14:textId="12C39FF1" w:rsidR="000A7D53" w:rsidRDefault="000A7D53" w:rsidP="00086E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A7D53">
        <w:rPr>
          <w:i/>
          <w:iCs/>
        </w:rPr>
        <w:t>Wilderness and Environmental Medicine:</w:t>
      </w:r>
      <w:r w:rsidRPr="000A7D53">
        <w:t xml:space="preserve"> Vol. 8, No. 2, pp. 96–100</w:t>
      </w:r>
      <w:r>
        <w:t xml:space="preserve">, </w:t>
      </w:r>
      <w:r w:rsidRPr="000A7D53">
        <w:t xml:space="preserve">Efficacy of iodine water purification tablets against </w:t>
      </w:r>
      <w:r w:rsidRPr="000A7D53">
        <w:rPr>
          <w:i/>
          <w:iCs/>
        </w:rPr>
        <w:t>Cryptosporidium</w:t>
      </w:r>
      <w:r w:rsidRPr="000A7D53">
        <w:t xml:space="preserve"> oocysts and </w:t>
      </w:r>
      <w:r w:rsidRPr="000A7D53">
        <w:rPr>
          <w:i/>
          <w:iCs/>
        </w:rPr>
        <w:t>Giardia</w:t>
      </w:r>
      <w:r w:rsidRPr="000A7D53">
        <w:t xml:space="preserve"> cysts.</w:t>
      </w:r>
    </w:p>
  </w:footnote>
  <w:footnote w:id="16">
    <w:p w14:paraId="40FD21DB" w14:textId="18DE035E" w:rsidR="00D7615E" w:rsidRDefault="00D761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3" w:history="1">
        <w:r w:rsidR="001F2951" w:rsidRPr="001F2951">
          <w:rPr>
            <w:rStyle w:val="Hyperlink"/>
          </w:rPr>
          <w:t>Emergency Disinfection of Drinking Water</w:t>
        </w:r>
      </w:hyperlink>
      <w:r w:rsidR="001F2951">
        <w:t>, Environmental Protection Agency</w:t>
      </w:r>
    </w:p>
  </w:footnote>
  <w:footnote w:id="17">
    <w:p w14:paraId="0F5C71E9" w14:textId="48317CB0" w:rsidR="003A4E0A" w:rsidRDefault="003A4E0A" w:rsidP="00A57AAF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hyperlink r:id="rId14" w:history="1">
        <w:r w:rsidR="00A57AAF" w:rsidRPr="00C45359">
          <w:rPr>
            <w:rStyle w:val="Hyperlink"/>
          </w:rPr>
          <w:t>A Guide to Water Filters</w:t>
        </w:r>
      </w:hyperlink>
      <w:r w:rsidR="00086E1D">
        <w:t>,</w:t>
      </w:r>
      <w:r>
        <w:t xml:space="preserve"> </w:t>
      </w:r>
      <w:r w:rsidR="00A57AAF">
        <w:t>Centers for Disease Control</w:t>
      </w:r>
      <w:r>
        <w:t xml:space="preserve"> – Content: 3 Apr 2015</w:t>
      </w:r>
    </w:p>
  </w:footnote>
  <w:footnote w:id="18">
    <w:p w14:paraId="688AAC51" w14:textId="633FF17F" w:rsidR="003A4E0A" w:rsidRDefault="003A4E0A" w:rsidP="00A57AAF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hyperlink r:id="rId15" w:history="1">
        <w:r w:rsidR="00A57AAF" w:rsidRPr="00C45359">
          <w:rPr>
            <w:rStyle w:val="Hyperlink"/>
          </w:rPr>
          <w:t>Making Water Safe in An Emergency</w:t>
        </w:r>
      </w:hyperlink>
      <w:r w:rsidR="00A57AAF">
        <w:t xml:space="preserve">, Centers for Disease Control </w:t>
      </w:r>
      <w:r>
        <w:t>– Content: 23 Feb 2021</w:t>
      </w:r>
    </w:p>
  </w:footnote>
  <w:footnote w:id="19">
    <w:p w14:paraId="2B0193DE" w14:textId="38F44DA4" w:rsidR="003A4E0A" w:rsidRDefault="003A4E0A" w:rsidP="00A57AAF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hyperlink r:id="rId16" w:tgtFrame="_blank" w:history="1">
        <w:r w:rsidRPr="008E0D8B">
          <w:rPr>
            <w:rStyle w:val="Hyperlink"/>
            <w:rFonts w:cstheme="minorHAnsi"/>
          </w:rPr>
          <w:t>Recreational Water Quality Criteria</w:t>
        </w:r>
      </w:hyperlink>
      <w:r w:rsidR="00086E1D">
        <w:rPr>
          <w:rFonts w:cstheme="minorHAnsi"/>
        </w:rPr>
        <w:t>,</w:t>
      </w:r>
      <w:r w:rsidRPr="008E0D8B">
        <w:rPr>
          <w:rFonts w:cstheme="minorHAnsi"/>
        </w:rPr>
        <w:t xml:space="preserve"> Environmental Protection Agency. Oct 2015.</w:t>
      </w:r>
    </w:p>
  </w:footnote>
  <w:footnote w:id="20">
    <w:p w14:paraId="76926976" w14:textId="0AE3A732" w:rsidR="003A4E0A" w:rsidRDefault="003A4E0A" w:rsidP="00A57AAF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hyperlink r:id="rId17" w:tgtFrame="_blank" w:history="1">
        <w:r>
          <w:rPr>
            <w:rStyle w:val="Hyperlink"/>
          </w:rPr>
          <w:t>Bacteria &amp; Virus Issues</w:t>
        </w:r>
      </w:hyperlink>
      <w:r w:rsidR="00086E1D">
        <w:t>,</w:t>
      </w:r>
      <w:r>
        <w:t xml:space="preserve"> Water Quality Association. Jun 2018.</w:t>
      </w:r>
    </w:p>
  </w:footnote>
  <w:footnote w:id="21">
    <w:p w14:paraId="69E4CE73" w14:textId="479038EB" w:rsidR="003A4E0A" w:rsidRDefault="003A4E0A" w:rsidP="00A57AAF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hyperlink r:id="rId18" w:tgtFrame="_blank" w:history="1">
        <w:r>
          <w:rPr>
            <w:rStyle w:val="Hyperlink"/>
          </w:rPr>
          <w:t>Microbial Cysts in Drinking Water – Why Do We Have to Know About It</w:t>
        </w:r>
      </w:hyperlink>
      <w:r w:rsidR="00086E1D">
        <w:t>,</w:t>
      </w:r>
      <w:r>
        <w:t xml:space="preserve"> The Berkey. Sep 2016.</w:t>
      </w:r>
    </w:p>
  </w:footnote>
  <w:footnote w:id="22">
    <w:p w14:paraId="09D0F1EA" w14:textId="6F9FFE67" w:rsidR="003A4E0A" w:rsidRDefault="003A4E0A" w:rsidP="00A57AAF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hyperlink r:id="rId19" w:tgtFrame="_blank" w:history="1">
        <w:r>
          <w:rPr>
            <w:rStyle w:val="Hyperlink"/>
          </w:rPr>
          <w:t>Drinking Water Quality and Health</w:t>
        </w:r>
      </w:hyperlink>
      <w:r w:rsidR="00A57AAF">
        <w:t xml:space="preserve">, </w:t>
      </w:r>
      <w:r>
        <w:t>Safe Drinking Water Foundation. Jun 2018.</w:t>
      </w:r>
    </w:p>
  </w:footnote>
  <w:footnote w:id="23">
    <w:p w14:paraId="077107E0" w14:textId="217C6226" w:rsidR="00A57AAF" w:rsidRDefault="00A57AAF" w:rsidP="00A57AAF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hyperlink r:id="rId20" w:history="1">
        <w:r w:rsidRPr="00A57AAF">
          <w:rPr>
            <w:rStyle w:val="Hyperlink"/>
          </w:rPr>
          <w:t>Ultrafiltration, Nanofiltration and Reverse Osmosis Fact Sheet</w:t>
        </w:r>
      </w:hyperlink>
      <w:r>
        <w:t>, Safe Drinking Water Foundation.</w:t>
      </w:r>
    </w:p>
  </w:footnote>
  <w:footnote w:id="24">
    <w:p w14:paraId="6FC262E1" w14:textId="3FDA04ED" w:rsidR="00A57AAF" w:rsidRDefault="00A57AAF" w:rsidP="00A57AAF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hyperlink r:id="rId21" w:history="1">
        <w:r w:rsidRPr="00A57AAF">
          <w:rPr>
            <w:rStyle w:val="Hyperlink"/>
          </w:rPr>
          <w:t>NSF Residential Drinking Water Protocols</w:t>
        </w:r>
      </w:hyperlink>
      <w:r>
        <w:t>, NSF International</w:t>
      </w:r>
    </w:p>
  </w:footnote>
  <w:footnote w:id="25">
    <w:p w14:paraId="28466490" w14:textId="6EF641C5" w:rsidR="00756938" w:rsidRDefault="00756938" w:rsidP="007569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2" w:history="1">
        <w:r w:rsidRPr="00756938">
          <w:rPr>
            <w:rStyle w:val="Hyperlink"/>
          </w:rPr>
          <w:t>A Guide to Drinking Water Treatment Technologies for Household Use</w:t>
        </w:r>
      </w:hyperlink>
      <w:r>
        <w:t xml:space="preserve">, Center for Disease Control - </w:t>
      </w:r>
      <w:r w:rsidRPr="00756938">
        <w:t>August 4, 2020</w:t>
      </w:r>
    </w:p>
  </w:footnote>
  <w:footnote w:id="26">
    <w:p w14:paraId="58CDF0BE" w14:textId="69799E91" w:rsidR="003A4E0A" w:rsidRDefault="003A4E0A" w:rsidP="003A4E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3" w:history="1">
        <w:r w:rsidR="001F2951" w:rsidRPr="00C45359">
          <w:rPr>
            <w:rStyle w:val="Hyperlink"/>
          </w:rPr>
          <w:t>Making Water Safe in An Emergency</w:t>
        </w:r>
      </w:hyperlink>
      <w:r w:rsidR="001F2951">
        <w:t>, Centers for Disease Control – Content: 23 Feb 2021</w:t>
      </w:r>
    </w:p>
  </w:footnote>
  <w:footnote w:id="27">
    <w:p w14:paraId="6F9996B7" w14:textId="5432773D" w:rsidR="003A4E0A" w:rsidRDefault="003A4E0A" w:rsidP="003A4E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4" w:history="1">
        <w:r w:rsidR="00756938" w:rsidRPr="00756938">
          <w:rPr>
            <w:rStyle w:val="Hyperlink"/>
          </w:rPr>
          <w:t>A Guide to Drinking Water Treatment Technologies for Household Use</w:t>
        </w:r>
      </w:hyperlink>
      <w:r w:rsidR="00756938">
        <w:t xml:space="preserve">, Center for Disease Control - </w:t>
      </w:r>
      <w:r w:rsidR="00756938" w:rsidRPr="00756938">
        <w:t>August 4, 2020</w:t>
      </w:r>
    </w:p>
  </w:footnote>
  <w:footnote w:id="28">
    <w:p w14:paraId="7237E7AF" w14:textId="4B49BD84" w:rsidR="003A4E0A" w:rsidRDefault="003A4E0A" w:rsidP="003A4E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5" w:history="1">
        <w:r w:rsidR="00756938" w:rsidRPr="00D7615E">
          <w:rPr>
            <w:rStyle w:val="Hyperlink"/>
          </w:rPr>
          <w:t>Water</w:t>
        </w:r>
      </w:hyperlink>
      <w:r w:rsidR="00756938">
        <w:t>, Ready.gov– Content: 22 Feb 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90485" w14:textId="1D69E212" w:rsidR="00724A33" w:rsidRPr="00E31521" w:rsidRDefault="003A4E0A" w:rsidP="00393450">
    <w:pPr>
      <w:pStyle w:val="Header"/>
      <w:pBdr>
        <w:left w:val="single" w:sz="8" w:space="4" w:color="632423" w:themeColor="accent2" w:themeShade="80"/>
        <w:bottom w:val="single" w:sz="8" w:space="1" w:color="632423" w:themeColor="accent2" w:themeShade="80"/>
      </w:pBdr>
      <w:tabs>
        <w:tab w:val="clear" w:pos="4680"/>
      </w:tabs>
      <w:rPr>
        <w:sz w:val="18"/>
      </w:rPr>
    </w:pPr>
    <w:r>
      <w:rPr>
        <w:color w:val="7F7F7F" w:themeColor="background1" w:themeShade="7F"/>
        <w:spacing w:val="60"/>
        <w:sz w:val="18"/>
      </w:rPr>
      <w:t>Columbine Stake</w:t>
    </w:r>
    <w:r w:rsidR="00724A33" w:rsidRPr="00E31521">
      <w:rPr>
        <w:sz w:val="18"/>
      </w:rPr>
      <w:tab/>
    </w:r>
    <w:r w:rsidR="007C502B">
      <w:rPr>
        <w:color w:val="7F7F7F" w:themeColor="background1" w:themeShade="7F"/>
        <w:spacing w:val="60"/>
        <w:sz w:val="18"/>
      </w:rPr>
      <w:t xml:space="preserve">1 </w:t>
    </w:r>
    <w:r>
      <w:rPr>
        <w:color w:val="7F7F7F" w:themeColor="background1" w:themeShade="7F"/>
        <w:spacing w:val="60"/>
        <w:sz w:val="18"/>
      </w:rPr>
      <w:t>June</w:t>
    </w:r>
    <w:r w:rsidR="00724A33">
      <w:rPr>
        <w:color w:val="7F7F7F" w:themeColor="background1" w:themeShade="7F"/>
        <w:spacing w:val="60"/>
        <w:sz w:val="18"/>
      </w:rPr>
      <w:t xml:space="preserve"> 202</w:t>
    </w:r>
    <w:r>
      <w:rPr>
        <w:color w:val="7F7F7F" w:themeColor="background1" w:themeShade="7F"/>
        <w:spacing w:val="60"/>
        <w:sz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6926"/>
    <w:multiLevelType w:val="multilevel"/>
    <w:tmpl w:val="48D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A35A4"/>
    <w:multiLevelType w:val="hybridMultilevel"/>
    <w:tmpl w:val="0CB61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A0349"/>
    <w:multiLevelType w:val="multilevel"/>
    <w:tmpl w:val="7EBA210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1275A3"/>
    <w:multiLevelType w:val="hybridMultilevel"/>
    <w:tmpl w:val="9744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95C"/>
    <w:multiLevelType w:val="hybridMultilevel"/>
    <w:tmpl w:val="419098E2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5" w15:restartNumberingAfterBreak="0">
    <w:nsid w:val="103158BC"/>
    <w:multiLevelType w:val="hybridMultilevel"/>
    <w:tmpl w:val="6F86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A0405"/>
    <w:multiLevelType w:val="hybridMultilevel"/>
    <w:tmpl w:val="AAD0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F4525"/>
    <w:multiLevelType w:val="hybridMultilevel"/>
    <w:tmpl w:val="FE604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9780B"/>
    <w:multiLevelType w:val="hybridMultilevel"/>
    <w:tmpl w:val="2BD2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25A1F"/>
    <w:multiLevelType w:val="hybridMultilevel"/>
    <w:tmpl w:val="3768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00410"/>
    <w:multiLevelType w:val="hybridMultilevel"/>
    <w:tmpl w:val="1C80B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65E08"/>
    <w:multiLevelType w:val="hybridMultilevel"/>
    <w:tmpl w:val="4DB4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C4E90"/>
    <w:multiLevelType w:val="hybridMultilevel"/>
    <w:tmpl w:val="6ED2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65668"/>
    <w:multiLevelType w:val="hybridMultilevel"/>
    <w:tmpl w:val="30F6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173AE"/>
    <w:multiLevelType w:val="hybridMultilevel"/>
    <w:tmpl w:val="0F6C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702E9"/>
    <w:multiLevelType w:val="hybridMultilevel"/>
    <w:tmpl w:val="957C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F0303"/>
    <w:multiLevelType w:val="multilevel"/>
    <w:tmpl w:val="7D08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AA35C5"/>
    <w:multiLevelType w:val="hybridMultilevel"/>
    <w:tmpl w:val="E420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2383F"/>
    <w:multiLevelType w:val="multilevel"/>
    <w:tmpl w:val="1EF2979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86D11B8"/>
    <w:multiLevelType w:val="hybridMultilevel"/>
    <w:tmpl w:val="621A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22BE9"/>
    <w:multiLevelType w:val="hybridMultilevel"/>
    <w:tmpl w:val="8092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072A6"/>
    <w:multiLevelType w:val="hybridMultilevel"/>
    <w:tmpl w:val="12B0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179D7"/>
    <w:multiLevelType w:val="hybridMultilevel"/>
    <w:tmpl w:val="16F6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6664B"/>
    <w:multiLevelType w:val="hybridMultilevel"/>
    <w:tmpl w:val="347AA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4D3DDA"/>
    <w:multiLevelType w:val="hybridMultilevel"/>
    <w:tmpl w:val="F20A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F7073"/>
    <w:multiLevelType w:val="hybridMultilevel"/>
    <w:tmpl w:val="5762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E32D7"/>
    <w:multiLevelType w:val="multilevel"/>
    <w:tmpl w:val="5BB0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8"/>
  </w:num>
  <w:num w:numId="9">
    <w:abstractNumId w:val="26"/>
  </w:num>
  <w:num w:numId="10">
    <w:abstractNumId w:val="3"/>
  </w:num>
  <w:num w:numId="11">
    <w:abstractNumId w:val="4"/>
  </w:num>
  <w:num w:numId="12">
    <w:abstractNumId w:val="6"/>
  </w:num>
  <w:num w:numId="13">
    <w:abstractNumId w:val="23"/>
  </w:num>
  <w:num w:numId="14">
    <w:abstractNumId w:val="25"/>
  </w:num>
  <w:num w:numId="15">
    <w:abstractNumId w:val="0"/>
  </w:num>
  <w:num w:numId="16">
    <w:abstractNumId w:val="16"/>
  </w:num>
  <w:num w:numId="17">
    <w:abstractNumId w:val="15"/>
  </w:num>
  <w:num w:numId="18">
    <w:abstractNumId w:val="14"/>
  </w:num>
  <w:num w:numId="19">
    <w:abstractNumId w:val="20"/>
  </w:num>
  <w:num w:numId="20">
    <w:abstractNumId w:val="22"/>
  </w:num>
  <w:num w:numId="21">
    <w:abstractNumId w:val="9"/>
  </w:num>
  <w:num w:numId="22">
    <w:abstractNumId w:val="21"/>
  </w:num>
  <w:num w:numId="23">
    <w:abstractNumId w:val="24"/>
  </w:num>
  <w:num w:numId="24">
    <w:abstractNumId w:val="13"/>
  </w:num>
  <w:num w:numId="25">
    <w:abstractNumId w:val="10"/>
  </w:num>
  <w:num w:numId="26">
    <w:abstractNumId w:val="2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E9"/>
    <w:rsid w:val="00003A95"/>
    <w:rsid w:val="00010450"/>
    <w:rsid w:val="00016C8B"/>
    <w:rsid w:val="00023360"/>
    <w:rsid w:val="00031AF5"/>
    <w:rsid w:val="00037581"/>
    <w:rsid w:val="00044728"/>
    <w:rsid w:val="00046BEF"/>
    <w:rsid w:val="00047094"/>
    <w:rsid w:val="00050A51"/>
    <w:rsid w:val="00051526"/>
    <w:rsid w:val="000650BF"/>
    <w:rsid w:val="00065A12"/>
    <w:rsid w:val="00065B90"/>
    <w:rsid w:val="0007263F"/>
    <w:rsid w:val="00077DA3"/>
    <w:rsid w:val="00086E1D"/>
    <w:rsid w:val="00096000"/>
    <w:rsid w:val="000A009C"/>
    <w:rsid w:val="000A47C6"/>
    <w:rsid w:val="000A7228"/>
    <w:rsid w:val="000A7D53"/>
    <w:rsid w:val="000B0AB8"/>
    <w:rsid w:val="000B3376"/>
    <w:rsid w:val="000B4C72"/>
    <w:rsid w:val="000B66D0"/>
    <w:rsid w:val="000B7A6D"/>
    <w:rsid w:val="000C2E3F"/>
    <w:rsid w:val="000D0030"/>
    <w:rsid w:val="000D017C"/>
    <w:rsid w:val="000D3089"/>
    <w:rsid w:val="000D3313"/>
    <w:rsid w:val="000D57E7"/>
    <w:rsid w:val="000D745C"/>
    <w:rsid w:val="000E2F2C"/>
    <w:rsid w:val="000E3005"/>
    <w:rsid w:val="000F0DB3"/>
    <w:rsid w:val="0012236C"/>
    <w:rsid w:val="0014225D"/>
    <w:rsid w:val="00146D29"/>
    <w:rsid w:val="00152E95"/>
    <w:rsid w:val="00154388"/>
    <w:rsid w:val="00154DFD"/>
    <w:rsid w:val="00167B37"/>
    <w:rsid w:val="0017377A"/>
    <w:rsid w:val="001748CA"/>
    <w:rsid w:val="00187E29"/>
    <w:rsid w:val="00192774"/>
    <w:rsid w:val="00195512"/>
    <w:rsid w:val="00197545"/>
    <w:rsid w:val="001A74F4"/>
    <w:rsid w:val="001B2FB9"/>
    <w:rsid w:val="001B4BBA"/>
    <w:rsid w:val="001C1316"/>
    <w:rsid w:val="001C2755"/>
    <w:rsid w:val="001D272B"/>
    <w:rsid w:val="001E2F52"/>
    <w:rsid w:val="001F2481"/>
    <w:rsid w:val="001F274C"/>
    <w:rsid w:val="001F2951"/>
    <w:rsid w:val="001F779F"/>
    <w:rsid w:val="001F7845"/>
    <w:rsid w:val="00200B1B"/>
    <w:rsid w:val="002013C5"/>
    <w:rsid w:val="002041A9"/>
    <w:rsid w:val="002079F6"/>
    <w:rsid w:val="0021397D"/>
    <w:rsid w:val="0021447B"/>
    <w:rsid w:val="00226FC8"/>
    <w:rsid w:val="002341B9"/>
    <w:rsid w:val="002355E2"/>
    <w:rsid w:val="00245B0F"/>
    <w:rsid w:val="00250D8A"/>
    <w:rsid w:val="0025594B"/>
    <w:rsid w:val="0025613C"/>
    <w:rsid w:val="002638E9"/>
    <w:rsid w:val="002754E3"/>
    <w:rsid w:val="002831F6"/>
    <w:rsid w:val="00287577"/>
    <w:rsid w:val="002967D4"/>
    <w:rsid w:val="002A01C1"/>
    <w:rsid w:val="002C221F"/>
    <w:rsid w:val="002C2DE4"/>
    <w:rsid w:val="002C4919"/>
    <w:rsid w:val="002C680F"/>
    <w:rsid w:val="002D2048"/>
    <w:rsid w:val="002D366B"/>
    <w:rsid w:val="002D66DB"/>
    <w:rsid w:val="002E0D61"/>
    <w:rsid w:val="002E16F8"/>
    <w:rsid w:val="002E1D2A"/>
    <w:rsid w:val="002E637A"/>
    <w:rsid w:val="002F23EB"/>
    <w:rsid w:val="002F5530"/>
    <w:rsid w:val="002F773E"/>
    <w:rsid w:val="00307A54"/>
    <w:rsid w:val="00313DD4"/>
    <w:rsid w:val="00315260"/>
    <w:rsid w:val="00315E83"/>
    <w:rsid w:val="00317FC9"/>
    <w:rsid w:val="00323095"/>
    <w:rsid w:val="003244BC"/>
    <w:rsid w:val="00324575"/>
    <w:rsid w:val="00336E5F"/>
    <w:rsid w:val="00344410"/>
    <w:rsid w:val="0037203C"/>
    <w:rsid w:val="00393418"/>
    <w:rsid w:val="00393450"/>
    <w:rsid w:val="00396C0F"/>
    <w:rsid w:val="003A1426"/>
    <w:rsid w:val="003A4E0A"/>
    <w:rsid w:val="003B118A"/>
    <w:rsid w:val="003B17BA"/>
    <w:rsid w:val="003B1AFC"/>
    <w:rsid w:val="003B24FD"/>
    <w:rsid w:val="003B6BA8"/>
    <w:rsid w:val="003B7434"/>
    <w:rsid w:val="003C0F74"/>
    <w:rsid w:val="003D1CCE"/>
    <w:rsid w:val="003D3F4A"/>
    <w:rsid w:val="003D4110"/>
    <w:rsid w:val="003D5215"/>
    <w:rsid w:val="003D5838"/>
    <w:rsid w:val="003E0CDC"/>
    <w:rsid w:val="003E3B0A"/>
    <w:rsid w:val="003E3ED2"/>
    <w:rsid w:val="004022AF"/>
    <w:rsid w:val="0040693D"/>
    <w:rsid w:val="0042736C"/>
    <w:rsid w:val="00435944"/>
    <w:rsid w:val="00441533"/>
    <w:rsid w:val="00442A41"/>
    <w:rsid w:val="00442CDE"/>
    <w:rsid w:val="00461347"/>
    <w:rsid w:val="00462868"/>
    <w:rsid w:val="00464828"/>
    <w:rsid w:val="00465CCD"/>
    <w:rsid w:val="0047392C"/>
    <w:rsid w:val="004763C9"/>
    <w:rsid w:val="004874E2"/>
    <w:rsid w:val="004A4839"/>
    <w:rsid w:val="004B12B4"/>
    <w:rsid w:val="004B41AE"/>
    <w:rsid w:val="004B60BC"/>
    <w:rsid w:val="004C0B13"/>
    <w:rsid w:val="004C52B8"/>
    <w:rsid w:val="004D49F4"/>
    <w:rsid w:val="004D6115"/>
    <w:rsid w:val="004E0A65"/>
    <w:rsid w:val="004E2159"/>
    <w:rsid w:val="004E55E3"/>
    <w:rsid w:val="004F3866"/>
    <w:rsid w:val="004F7E95"/>
    <w:rsid w:val="0050528C"/>
    <w:rsid w:val="00505901"/>
    <w:rsid w:val="00521111"/>
    <w:rsid w:val="00522755"/>
    <w:rsid w:val="00535EA5"/>
    <w:rsid w:val="00543E1A"/>
    <w:rsid w:val="0054602A"/>
    <w:rsid w:val="00550D89"/>
    <w:rsid w:val="00552FAE"/>
    <w:rsid w:val="005571B9"/>
    <w:rsid w:val="005574D1"/>
    <w:rsid w:val="005607CC"/>
    <w:rsid w:val="00582013"/>
    <w:rsid w:val="00590779"/>
    <w:rsid w:val="005A0CE9"/>
    <w:rsid w:val="005B1833"/>
    <w:rsid w:val="005B772C"/>
    <w:rsid w:val="005D3CAA"/>
    <w:rsid w:val="005E433D"/>
    <w:rsid w:val="005E4E16"/>
    <w:rsid w:val="005F1553"/>
    <w:rsid w:val="005F7641"/>
    <w:rsid w:val="005F7FAC"/>
    <w:rsid w:val="00603A2D"/>
    <w:rsid w:val="00606D69"/>
    <w:rsid w:val="00611187"/>
    <w:rsid w:val="00617FFA"/>
    <w:rsid w:val="0063794D"/>
    <w:rsid w:val="006402C0"/>
    <w:rsid w:val="006410BF"/>
    <w:rsid w:val="00643387"/>
    <w:rsid w:val="00643FE4"/>
    <w:rsid w:val="00653214"/>
    <w:rsid w:val="00655AE8"/>
    <w:rsid w:val="00665E74"/>
    <w:rsid w:val="00671B51"/>
    <w:rsid w:val="00674A14"/>
    <w:rsid w:val="006754C5"/>
    <w:rsid w:val="00682553"/>
    <w:rsid w:val="00687E34"/>
    <w:rsid w:val="00693375"/>
    <w:rsid w:val="006964B2"/>
    <w:rsid w:val="006A3D90"/>
    <w:rsid w:val="006A3E1E"/>
    <w:rsid w:val="006A4216"/>
    <w:rsid w:val="006B3E36"/>
    <w:rsid w:val="006B7175"/>
    <w:rsid w:val="006C0BDA"/>
    <w:rsid w:val="006C2D7D"/>
    <w:rsid w:val="006C74CB"/>
    <w:rsid w:val="006D0E64"/>
    <w:rsid w:val="006D0FFC"/>
    <w:rsid w:val="006D6040"/>
    <w:rsid w:val="006F15A9"/>
    <w:rsid w:val="006F4A31"/>
    <w:rsid w:val="006F615C"/>
    <w:rsid w:val="00710867"/>
    <w:rsid w:val="00715B6F"/>
    <w:rsid w:val="00724A33"/>
    <w:rsid w:val="0073124B"/>
    <w:rsid w:val="007330E4"/>
    <w:rsid w:val="0073486B"/>
    <w:rsid w:val="00740055"/>
    <w:rsid w:val="007439F5"/>
    <w:rsid w:val="0075232C"/>
    <w:rsid w:val="0075246E"/>
    <w:rsid w:val="00754A5A"/>
    <w:rsid w:val="007566DC"/>
    <w:rsid w:val="00756938"/>
    <w:rsid w:val="007679E2"/>
    <w:rsid w:val="00775AAB"/>
    <w:rsid w:val="00777E63"/>
    <w:rsid w:val="00781899"/>
    <w:rsid w:val="007823B4"/>
    <w:rsid w:val="0078280A"/>
    <w:rsid w:val="00783B46"/>
    <w:rsid w:val="007923A9"/>
    <w:rsid w:val="00792413"/>
    <w:rsid w:val="007931E3"/>
    <w:rsid w:val="00796030"/>
    <w:rsid w:val="007A2F92"/>
    <w:rsid w:val="007C502B"/>
    <w:rsid w:val="007C710D"/>
    <w:rsid w:val="007D20C5"/>
    <w:rsid w:val="007E0D98"/>
    <w:rsid w:val="008150A3"/>
    <w:rsid w:val="00816CF7"/>
    <w:rsid w:val="0081736D"/>
    <w:rsid w:val="0082779F"/>
    <w:rsid w:val="00834971"/>
    <w:rsid w:val="008678FF"/>
    <w:rsid w:val="00871EC0"/>
    <w:rsid w:val="00880545"/>
    <w:rsid w:val="00892E43"/>
    <w:rsid w:val="00896662"/>
    <w:rsid w:val="008977CF"/>
    <w:rsid w:val="008A1768"/>
    <w:rsid w:val="008A7863"/>
    <w:rsid w:val="008B5B83"/>
    <w:rsid w:val="008C1650"/>
    <w:rsid w:val="008C6170"/>
    <w:rsid w:val="008D02CE"/>
    <w:rsid w:val="008D2561"/>
    <w:rsid w:val="008D4642"/>
    <w:rsid w:val="008D771C"/>
    <w:rsid w:val="008E5186"/>
    <w:rsid w:val="008E7A39"/>
    <w:rsid w:val="008F6811"/>
    <w:rsid w:val="00912504"/>
    <w:rsid w:val="0091456A"/>
    <w:rsid w:val="00917832"/>
    <w:rsid w:val="00927D53"/>
    <w:rsid w:val="00927E6F"/>
    <w:rsid w:val="00933E4A"/>
    <w:rsid w:val="00934A89"/>
    <w:rsid w:val="0093566F"/>
    <w:rsid w:val="00943942"/>
    <w:rsid w:val="0095241C"/>
    <w:rsid w:val="00954C7A"/>
    <w:rsid w:val="009615C0"/>
    <w:rsid w:val="00974A36"/>
    <w:rsid w:val="009771BA"/>
    <w:rsid w:val="00977E0F"/>
    <w:rsid w:val="00981765"/>
    <w:rsid w:val="0098537C"/>
    <w:rsid w:val="00985446"/>
    <w:rsid w:val="00990529"/>
    <w:rsid w:val="009911BA"/>
    <w:rsid w:val="00992033"/>
    <w:rsid w:val="00992475"/>
    <w:rsid w:val="009A3156"/>
    <w:rsid w:val="009B6897"/>
    <w:rsid w:val="009D487F"/>
    <w:rsid w:val="009E1653"/>
    <w:rsid w:val="009E174F"/>
    <w:rsid w:val="009E4C36"/>
    <w:rsid w:val="009F1EBE"/>
    <w:rsid w:val="009F7BA7"/>
    <w:rsid w:val="00A01B1C"/>
    <w:rsid w:val="00A02F52"/>
    <w:rsid w:val="00A075CD"/>
    <w:rsid w:val="00A21175"/>
    <w:rsid w:val="00A21B5B"/>
    <w:rsid w:val="00A30741"/>
    <w:rsid w:val="00A34986"/>
    <w:rsid w:val="00A41E73"/>
    <w:rsid w:val="00A45EA1"/>
    <w:rsid w:val="00A500F5"/>
    <w:rsid w:val="00A5175E"/>
    <w:rsid w:val="00A564AA"/>
    <w:rsid w:val="00A57AAF"/>
    <w:rsid w:val="00A61909"/>
    <w:rsid w:val="00A61A71"/>
    <w:rsid w:val="00A7112B"/>
    <w:rsid w:val="00A74751"/>
    <w:rsid w:val="00A77BC7"/>
    <w:rsid w:val="00A831C2"/>
    <w:rsid w:val="00A92667"/>
    <w:rsid w:val="00A96474"/>
    <w:rsid w:val="00AA405F"/>
    <w:rsid w:val="00AA746B"/>
    <w:rsid w:val="00AB1AC4"/>
    <w:rsid w:val="00AB660A"/>
    <w:rsid w:val="00AC1837"/>
    <w:rsid w:val="00AD2C7B"/>
    <w:rsid w:val="00AD566F"/>
    <w:rsid w:val="00B050BB"/>
    <w:rsid w:val="00B05E66"/>
    <w:rsid w:val="00B111DF"/>
    <w:rsid w:val="00B145BE"/>
    <w:rsid w:val="00B16D1D"/>
    <w:rsid w:val="00B1787C"/>
    <w:rsid w:val="00B260AF"/>
    <w:rsid w:val="00B268CE"/>
    <w:rsid w:val="00B30F06"/>
    <w:rsid w:val="00B37369"/>
    <w:rsid w:val="00B430B1"/>
    <w:rsid w:val="00B47DCA"/>
    <w:rsid w:val="00B522F0"/>
    <w:rsid w:val="00B54E6B"/>
    <w:rsid w:val="00B562BE"/>
    <w:rsid w:val="00B57A77"/>
    <w:rsid w:val="00B619EE"/>
    <w:rsid w:val="00B63E84"/>
    <w:rsid w:val="00B65CD4"/>
    <w:rsid w:val="00B66D17"/>
    <w:rsid w:val="00BA1A3B"/>
    <w:rsid w:val="00BA5923"/>
    <w:rsid w:val="00BB3A2D"/>
    <w:rsid w:val="00BB6507"/>
    <w:rsid w:val="00BD7881"/>
    <w:rsid w:val="00BE0BB2"/>
    <w:rsid w:val="00BE4526"/>
    <w:rsid w:val="00BF0463"/>
    <w:rsid w:val="00BF2D4F"/>
    <w:rsid w:val="00BF604F"/>
    <w:rsid w:val="00C003E8"/>
    <w:rsid w:val="00C07F86"/>
    <w:rsid w:val="00C15D1C"/>
    <w:rsid w:val="00C27AC7"/>
    <w:rsid w:val="00C31C45"/>
    <w:rsid w:val="00C42363"/>
    <w:rsid w:val="00C53A2A"/>
    <w:rsid w:val="00C6006B"/>
    <w:rsid w:val="00C64116"/>
    <w:rsid w:val="00C64C72"/>
    <w:rsid w:val="00C67C79"/>
    <w:rsid w:val="00C67EB3"/>
    <w:rsid w:val="00C8277F"/>
    <w:rsid w:val="00C82DEE"/>
    <w:rsid w:val="00C87427"/>
    <w:rsid w:val="00C87AF8"/>
    <w:rsid w:val="00C96D11"/>
    <w:rsid w:val="00CB7D51"/>
    <w:rsid w:val="00CD5528"/>
    <w:rsid w:val="00CE14E1"/>
    <w:rsid w:val="00CF5A7C"/>
    <w:rsid w:val="00CF74CC"/>
    <w:rsid w:val="00D03781"/>
    <w:rsid w:val="00D079F6"/>
    <w:rsid w:val="00D1239E"/>
    <w:rsid w:val="00D3414E"/>
    <w:rsid w:val="00D41A69"/>
    <w:rsid w:val="00D529AC"/>
    <w:rsid w:val="00D55BE4"/>
    <w:rsid w:val="00D66B9A"/>
    <w:rsid w:val="00D66E04"/>
    <w:rsid w:val="00D72FE2"/>
    <w:rsid w:val="00D7328F"/>
    <w:rsid w:val="00D741E4"/>
    <w:rsid w:val="00D7615E"/>
    <w:rsid w:val="00D779AA"/>
    <w:rsid w:val="00D832A6"/>
    <w:rsid w:val="00D928E6"/>
    <w:rsid w:val="00D94E73"/>
    <w:rsid w:val="00DA6C6C"/>
    <w:rsid w:val="00DB065E"/>
    <w:rsid w:val="00DB2254"/>
    <w:rsid w:val="00DB4532"/>
    <w:rsid w:val="00DC0BB0"/>
    <w:rsid w:val="00DD447F"/>
    <w:rsid w:val="00DE5B4A"/>
    <w:rsid w:val="00DE7C3B"/>
    <w:rsid w:val="00E00BEA"/>
    <w:rsid w:val="00E31521"/>
    <w:rsid w:val="00E31699"/>
    <w:rsid w:val="00E36141"/>
    <w:rsid w:val="00E52852"/>
    <w:rsid w:val="00E546B8"/>
    <w:rsid w:val="00E61175"/>
    <w:rsid w:val="00E61FB3"/>
    <w:rsid w:val="00E643E9"/>
    <w:rsid w:val="00E711A4"/>
    <w:rsid w:val="00E814CF"/>
    <w:rsid w:val="00E82B51"/>
    <w:rsid w:val="00E837EA"/>
    <w:rsid w:val="00E8591B"/>
    <w:rsid w:val="00E85CA9"/>
    <w:rsid w:val="00E91533"/>
    <w:rsid w:val="00E91F02"/>
    <w:rsid w:val="00E95047"/>
    <w:rsid w:val="00EA1CA0"/>
    <w:rsid w:val="00EA32F4"/>
    <w:rsid w:val="00EB133C"/>
    <w:rsid w:val="00EC7E7D"/>
    <w:rsid w:val="00ED38D1"/>
    <w:rsid w:val="00ED46A1"/>
    <w:rsid w:val="00EE2C01"/>
    <w:rsid w:val="00EE7E26"/>
    <w:rsid w:val="00EF249D"/>
    <w:rsid w:val="00EF2C02"/>
    <w:rsid w:val="00EF6B76"/>
    <w:rsid w:val="00EF7F01"/>
    <w:rsid w:val="00F02A69"/>
    <w:rsid w:val="00F03EA6"/>
    <w:rsid w:val="00F117AC"/>
    <w:rsid w:val="00F11B13"/>
    <w:rsid w:val="00F11CC2"/>
    <w:rsid w:val="00F150D2"/>
    <w:rsid w:val="00F23DD8"/>
    <w:rsid w:val="00F23F14"/>
    <w:rsid w:val="00F27CE3"/>
    <w:rsid w:val="00F31533"/>
    <w:rsid w:val="00F426B2"/>
    <w:rsid w:val="00F643AC"/>
    <w:rsid w:val="00F66AA3"/>
    <w:rsid w:val="00F83129"/>
    <w:rsid w:val="00F97F27"/>
    <w:rsid w:val="00FA09C6"/>
    <w:rsid w:val="00FB12D3"/>
    <w:rsid w:val="00FB740F"/>
    <w:rsid w:val="00FC0A7E"/>
    <w:rsid w:val="00FC4895"/>
    <w:rsid w:val="00FD0CC2"/>
    <w:rsid w:val="00FE09F4"/>
    <w:rsid w:val="00FE176E"/>
    <w:rsid w:val="00FE2149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CA731"/>
  <w15:docId w15:val="{0A3AF70B-7F48-4EB2-B178-FE6B139A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4CB"/>
  </w:style>
  <w:style w:type="paragraph" w:styleId="Heading1">
    <w:name w:val="heading 1"/>
    <w:basedOn w:val="Normal"/>
    <w:next w:val="Normal"/>
    <w:link w:val="Heading1Char"/>
    <w:uiPriority w:val="9"/>
    <w:qFormat/>
    <w:rsid w:val="00B522F0"/>
    <w:pPr>
      <w:pBdr>
        <w:bottom w:val="single" w:sz="8" w:space="1" w:color="C0504D" w:themeColor="accent2"/>
      </w:pBdr>
      <w:spacing w:before="300" w:after="40"/>
      <w:jc w:val="left"/>
      <w:outlineLvl w:val="0"/>
    </w:pPr>
    <w:rPr>
      <w:b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2F0"/>
    <w:pPr>
      <w:pBdr>
        <w:bottom w:val="dotted" w:sz="6" w:space="1" w:color="C0504D" w:themeColor="accent2"/>
      </w:pBdr>
      <w:spacing w:before="240" w:after="80"/>
      <w:jc w:val="left"/>
      <w:outlineLvl w:val="1"/>
    </w:pPr>
    <w:rPr>
      <w:b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561"/>
    <w:pPr>
      <w:pBdr>
        <w:bottom w:val="single" w:sz="4" w:space="1" w:color="C00000"/>
      </w:pBd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5CD"/>
    <w:pPr>
      <w:spacing w:before="240" w:after="0"/>
      <w:jc w:val="left"/>
      <w:outlineLvl w:val="3"/>
    </w:pPr>
    <w:rPr>
      <w:b/>
      <w:i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0CE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0CE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CE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CE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CE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2F0"/>
    <w:rPr>
      <w:b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2F0"/>
    <w:rPr>
      <w:b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256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75CD"/>
    <w:rPr>
      <w:b/>
      <w:i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A0CE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A0CE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CE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CE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CE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0CE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22F0"/>
    <w:pPr>
      <w:pBdr>
        <w:top w:val="single" w:sz="12" w:space="1" w:color="C0504D" w:themeColor="accent2"/>
      </w:pBdr>
      <w:spacing w:line="240" w:lineRule="auto"/>
      <w:jc w:val="right"/>
    </w:pPr>
    <w:rPr>
      <w:b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22F0"/>
    <w:rPr>
      <w:b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2F0"/>
    <w:pPr>
      <w:spacing w:after="720" w:line="240" w:lineRule="auto"/>
      <w:jc w:val="right"/>
    </w:pPr>
    <w:rPr>
      <w:rFonts w:asciiTheme="majorHAnsi" w:eastAsiaTheme="majorEastAsia" w:hAnsiTheme="majorHAnsi" w:cstheme="majorBidi"/>
      <w:b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22F0"/>
    <w:rPr>
      <w:rFonts w:asciiTheme="majorHAnsi" w:eastAsiaTheme="majorEastAsia" w:hAnsiTheme="majorHAnsi" w:cstheme="majorBidi"/>
      <w:b/>
      <w:szCs w:val="22"/>
    </w:rPr>
  </w:style>
  <w:style w:type="character" w:styleId="Strong">
    <w:name w:val="Strong"/>
    <w:uiPriority w:val="22"/>
    <w:qFormat/>
    <w:rsid w:val="005A0CE9"/>
    <w:rPr>
      <w:b/>
      <w:color w:val="C0504D" w:themeColor="accent2"/>
    </w:rPr>
  </w:style>
  <w:style w:type="character" w:styleId="Emphasis">
    <w:name w:val="Emphasis"/>
    <w:uiPriority w:val="20"/>
    <w:qFormat/>
    <w:rsid w:val="005A0CE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A0CE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A0CE9"/>
  </w:style>
  <w:style w:type="paragraph" w:styleId="ListParagraph">
    <w:name w:val="List Paragraph"/>
    <w:basedOn w:val="Normal"/>
    <w:uiPriority w:val="34"/>
    <w:qFormat/>
    <w:rsid w:val="005A0C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0CE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A0CE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CE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CE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5A0CE9"/>
    <w:rPr>
      <w:i/>
    </w:rPr>
  </w:style>
  <w:style w:type="character" w:styleId="IntenseEmphasis">
    <w:name w:val="Intense Emphasis"/>
    <w:uiPriority w:val="21"/>
    <w:qFormat/>
    <w:rsid w:val="005A0CE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5A0CE9"/>
    <w:rPr>
      <w:b/>
    </w:rPr>
  </w:style>
  <w:style w:type="character" w:styleId="IntenseReference">
    <w:name w:val="Intense Reference"/>
    <w:uiPriority w:val="32"/>
    <w:qFormat/>
    <w:rsid w:val="005A0CE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A0CE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0CE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6E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customStyle="1" w:styleId="citation">
    <w:name w:val="citation"/>
    <w:basedOn w:val="Normal"/>
    <w:rsid w:val="005A0C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bidi="ar-SA"/>
    </w:rPr>
  </w:style>
  <w:style w:type="character" w:customStyle="1" w:styleId="Emphasis1">
    <w:name w:val="Emphasis1"/>
    <w:basedOn w:val="DefaultParagraphFont"/>
    <w:rsid w:val="005A0CE9"/>
  </w:style>
  <w:style w:type="character" w:styleId="Hyperlink">
    <w:name w:val="Hyperlink"/>
    <w:basedOn w:val="DefaultParagraphFont"/>
    <w:uiPriority w:val="99"/>
    <w:unhideWhenUsed/>
    <w:rsid w:val="005A0CE9"/>
    <w:rPr>
      <w:color w:val="0000FF"/>
      <w:u w:val="single"/>
    </w:rPr>
  </w:style>
  <w:style w:type="character" w:customStyle="1" w:styleId="label">
    <w:name w:val="label"/>
    <w:basedOn w:val="DefaultParagraphFont"/>
    <w:rsid w:val="005A0CE9"/>
  </w:style>
  <w:style w:type="paragraph" w:styleId="NormalWeb">
    <w:name w:val="Normal (Web)"/>
    <w:basedOn w:val="Normal"/>
    <w:uiPriority w:val="99"/>
    <w:unhideWhenUsed/>
    <w:rsid w:val="005A0C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A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0CE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CE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31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3129"/>
    <w:rPr>
      <w:rFonts w:ascii="Courier New" w:eastAsia="Times New Roman" w:hAnsi="Courier New" w:cs="Courier New"/>
      <w:lang w:bidi="ar-SA"/>
    </w:rPr>
  </w:style>
  <w:style w:type="character" w:customStyle="1" w:styleId="Emphasis2">
    <w:name w:val="Emphasis2"/>
    <w:basedOn w:val="DefaultParagraphFont"/>
    <w:rsid w:val="004F3866"/>
  </w:style>
  <w:style w:type="paragraph" w:styleId="FootnoteText">
    <w:name w:val="footnote text"/>
    <w:basedOn w:val="Normal"/>
    <w:link w:val="FootnoteTextChar"/>
    <w:uiPriority w:val="99"/>
    <w:semiHidden/>
    <w:unhideWhenUsed/>
    <w:rsid w:val="00465C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CCD"/>
  </w:style>
  <w:style w:type="character" w:styleId="FootnoteReference">
    <w:name w:val="footnote reference"/>
    <w:basedOn w:val="DefaultParagraphFont"/>
    <w:uiPriority w:val="99"/>
    <w:semiHidden/>
    <w:unhideWhenUsed/>
    <w:rsid w:val="00465CCD"/>
    <w:rPr>
      <w:vertAlign w:val="superscript"/>
    </w:rPr>
  </w:style>
  <w:style w:type="paragraph" w:customStyle="1" w:styleId="highlight">
    <w:name w:val="highlight"/>
    <w:basedOn w:val="Normal"/>
    <w:rsid w:val="00687E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verse">
    <w:name w:val="verse"/>
    <w:basedOn w:val="DefaultParagraphFont"/>
    <w:rsid w:val="00687E34"/>
  </w:style>
  <w:style w:type="character" w:customStyle="1" w:styleId="Strong1">
    <w:name w:val="Strong1"/>
    <w:basedOn w:val="DefaultParagraphFont"/>
    <w:rsid w:val="00287577"/>
  </w:style>
  <w:style w:type="character" w:customStyle="1" w:styleId="language">
    <w:name w:val="language"/>
    <w:basedOn w:val="DefaultParagraphFont"/>
    <w:rsid w:val="00287577"/>
  </w:style>
  <w:style w:type="character" w:customStyle="1" w:styleId="Emphasis3">
    <w:name w:val="Emphasis3"/>
    <w:basedOn w:val="DefaultParagraphFont"/>
    <w:rsid w:val="00FE176E"/>
  </w:style>
  <w:style w:type="paragraph" w:styleId="BodyText2">
    <w:name w:val="Body Text 2"/>
    <w:basedOn w:val="Normal"/>
    <w:link w:val="BodyText2Char"/>
    <w:rsid w:val="00617F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rsid w:val="00617FFA"/>
    <w:rPr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529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4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839"/>
  </w:style>
  <w:style w:type="paragraph" w:styleId="Footer">
    <w:name w:val="footer"/>
    <w:basedOn w:val="Normal"/>
    <w:link w:val="FooterChar"/>
    <w:uiPriority w:val="99"/>
    <w:unhideWhenUsed/>
    <w:rsid w:val="004A4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839"/>
  </w:style>
  <w:style w:type="character" w:customStyle="1" w:styleId="smallcaps">
    <w:name w:val="smallcaps"/>
    <w:basedOn w:val="DefaultParagraphFont"/>
    <w:rsid w:val="003B118A"/>
  </w:style>
  <w:style w:type="character" w:customStyle="1" w:styleId="clarityword">
    <w:name w:val="clarityword"/>
    <w:basedOn w:val="DefaultParagraphFont"/>
    <w:rsid w:val="003B118A"/>
  </w:style>
  <w:style w:type="character" w:customStyle="1" w:styleId="match">
    <w:name w:val="match"/>
    <w:basedOn w:val="DefaultParagraphFont"/>
    <w:rsid w:val="005F1553"/>
  </w:style>
  <w:style w:type="paragraph" w:customStyle="1" w:styleId="chunked">
    <w:name w:val="chunked"/>
    <w:basedOn w:val="Normal"/>
    <w:rsid w:val="008C16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unk">
    <w:name w:val="chunk"/>
    <w:basedOn w:val="DefaultParagraphFont"/>
    <w:rsid w:val="008C1650"/>
  </w:style>
  <w:style w:type="paragraph" w:customStyle="1" w:styleId="Scripture">
    <w:name w:val="Scripture"/>
    <w:basedOn w:val="Normal"/>
    <w:link w:val="ScriptureChar"/>
    <w:qFormat/>
    <w:rsid w:val="00954C7A"/>
    <w:pPr>
      <w:spacing w:after="80" w:line="240" w:lineRule="auto"/>
      <w:ind w:left="720" w:right="720"/>
      <w:jc w:val="left"/>
    </w:pPr>
    <w:rPr>
      <w:smallCaps/>
      <w:sz w:val="16"/>
    </w:rPr>
  </w:style>
  <w:style w:type="character" w:customStyle="1" w:styleId="ScriptureChar">
    <w:name w:val="Scripture Char"/>
    <w:basedOn w:val="DefaultParagraphFont"/>
    <w:link w:val="Scripture"/>
    <w:rsid w:val="00954C7A"/>
    <w:rPr>
      <w:smallCaps/>
      <w:sz w:val="16"/>
    </w:rPr>
  </w:style>
  <w:style w:type="character" w:customStyle="1" w:styleId="active">
    <w:name w:val="active"/>
    <w:basedOn w:val="DefaultParagraphFont"/>
    <w:rsid w:val="004874E2"/>
  </w:style>
  <w:style w:type="character" w:customStyle="1" w:styleId="Strong2">
    <w:name w:val="Strong2"/>
    <w:basedOn w:val="DefaultParagraphFont"/>
    <w:rsid w:val="001E2F52"/>
  </w:style>
  <w:style w:type="character" w:customStyle="1" w:styleId="Emphasis4">
    <w:name w:val="Emphasis4"/>
    <w:basedOn w:val="DefaultParagraphFont"/>
    <w:rsid w:val="00DE7C3B"/>
  </w:style>
  <w:style w:type="paragraph" w:styleId="BodyText">
    <w:name w:val="Body Text"/>
    <w:basedOn w:val="Normal"/>
    <w:link w:val="BodyTextChar"/>
    <w:uiPriority w:val="99"/>
    <w:unhideWhenUsed/>
    <w:rsid w:val="00ED46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46A1"/>
  </w:style>
  <w:style w:type="character" w:customStyle="1" w:styleId="Emphasis5">
    <w:name w:val="Emphasis5"/>
    <w:basedOn w:val="DefaultParagraphFont"/>
    <w:rsid w:val="00065A12"/>
  </w:style>
  <w:style w:type="character" w:customStyle="1" w:styleId="Emphasis6">
    <w:name w:val="Emphasis6"/>
    <w:basedOn w:val="DefaultParagraphFont"/>
    <w:rsid w:val="003B6BA8"/>
  </w:style>
  <w:style w:type="character" w:customStyle="1" w:styleId="Strong3">
    <w:name w:val="Strong3"/>
    <w:basedOn w:val="DefaultParagraphFont"/>
    <w:rsid w:val="003B6BA8"/>
  </w:style>
  <w:style w:type="character" w:customStyle="1" w:styleId="ldsicon">
    <w:name w:val="ldsicon"/>
    <w:basedOn w:val="DefaultParagraphFont"/>
    <w:rsid w:val="00522755"/>
  </w:style>
  <w:style w:type="character" w:customStyle="1" w:styleId="Title1">
    <w:name w:val="Title1"/>
    <w:basedOn w:val="DefaultParagraphFont"/>
    <w:rsid w:val="00522755"/>
  </w:style>
  <w:style w:type="character" w:customStyle="1" w:styleId="keyword">
    <w:name w:val="keyword"/>
    <w:basedOn w:val="DefaultParagraphFont"/>
    <w:rsid w:val="00F11B13"/>
  </w:style>
  <w:style w:type="character" w:customStyle="1" w:styleId="padword">
    <w:name w:val="padword"/>
    <w:basedOn w:val="DefaultParagraphFont"/>
    <w:rsid w:val="00F11B13"/>
  </w:style>
  <w:style w:type="character" w:customStyle="1" w:styleId="crossref">
    <w:name w:val="crossref"/>
    <w:basedOn w:val="DefaultParagraphFont"/>
    <w:rsid w:val="00A21B5B"/>
  </w:style>
  <w:style w:type="character" w:customStyle="1" w:styleId="Emphasis7">
    <w:name w:val="Emphasis7"/>
    <w:basedOn w:val="DefaultParagraphFont"/>
    <w:rsid w:val="00880545"/>
  </w:style>
  <w:style w:type="character" w:customStyle="1" w:styleId="donthighlight">
    <w:name w:val="donthighlight"/>
    <w:basedOn w:val="DefaultParagraphFont"/>
    <w:rsid w:val="003244BC"/>
  </w:style>
  <w:style w:type="character" w:customStyle="1" w:styleId="small">
    <w:name w:val="small"/>
    <w:basedOn w:val="DefaultParagraphFont"/>
    <w:rsid w:val="003244BC"/>
  </w:style>
  <w:style w:type="character" w:customStyle="1" w:styleId="story">
    <w:name w:val="story"/>
    <w:basedOn w:val="DefaultParagraphFont"/>
    <w:rsid w:val="003244BC"/>
  </w:style>
  <w:style w:type="character" w:customStyle="1" w:styleId="lumen-icon">
    <w:name w:val="lumen-icon"/>
    <w:basedOn w:val="DefaultParagraphFont"/>
    <w:rsid w:val="000D57E7"/>
  </w:style>
  <w:style w:type="character" w:customStyle="1" w:styleId="lumen-icontext">
    <w:name w:val="lumen-icon__text"/>
    <w:basedOn w:val="DefaultParagraphFont"/>
    <w:rsid w:val="000D57E7"/>
  </w:style>
  <w:style w:type="character" w:customStyle="1" w:styleId="Emphasis8">
    <w:name w:val="Emphasis8"/>
    <w:basedOn w:val="DefaultParagraphFont"/>
    <w:rsid w:val="000D57E7"/>
  </w:style>
  <w:style w:type="character" w:customStyle="1" w:styleId="viewlarger">
    <w:name w:val="viewlarger"/>
    <w:basedOn w:val="DefaultParagraphFont"/>
    <w:rsid w:val="00DB2254"/>
  </w:style>
  <w:style w:type="character" w:customStyle="1" w:styleId="Strong4">
    <w:name w:val="Strong4"/>
    <w:basedOn w:val="DefaultParagraphFont"/>
    <w:rsid w:val="00DB2254"/>
  </w:style>
  <w:style w:type="paragraph" w:customStyle="1" w:styleId="intro">
    <w:name w:val="intro"/>
    <w:basedOn w:val="Normal"/>
    <w:rsid w:val="007439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mphasis9">
    <w:name w:val="Emphasis9"/>
    <w:basedOn w:val="DefaultParagraphFont"/>
    <w:rsid w:val="005571B9"/>
  </w:style>
  <w:style w:type="character" w:customStyle="1" w:styleId="lumen-icongraphic">
    <w:name w:val="lumen-icon__graphic"/>
    <w:basedOn w:val="DefaultParagraphFont"/>
    <w:rsid w:val="00BA1A3B"/>
  </w:style>
  <w:style w:type="character" w:customStyle="1" w:styleId="Emphasis10">
    <w:name w:val="Emphasis10"/>
    <w:basedOn w:val="DefaultParagraphFont"/>
    <w:rsid w:val="00BA1A3B"/>
  </w:style>
  <w:style w:type="paragraph" w:customStyle="1" w:styleId="preamble">
    <w:name w:val="preamble"/>
    <w:basedOn w:val="Normal"/>
    <w:rsid w:val="00BA1A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mphasis11">
    <w:name w:val="Emphasis11"/>
    <w:basedOn w:val="DefaultParagraphFont"/>
    <w:rsid w:val="001F779F"/>
  </w:style>
  <w:style w:type="character" w:customStyle="1" w:styleId="Emphasis12">
    <w:name w:val="Emphasis12"/>
    <w:basedOn w:val="DefaultParagraphFont"/>
    <w:rsid w:val="00D1239E"/>
  </w:style>
  <w:style w:type="character" w:customStyle="1" w:styleId="Strong5">
    <w:name w:val="Strong5"/>
    <w:basedOn w:val="DefaultParagraphFont"/>
    <w:rsid w:val="003D5838"/>
  </w:style>
  <w:style w:type="character" w:customStyle="1" w:styleId="Emphasis13">
    <w:name w:val="Emphasis13"/>
    <w:basedOn w:val="DefaultParagraphFont"/>
    <w:rsid w:val="00710867"/>
  </w:style>
  <w:style w:type="character" w:customStyle="1" w:styleId="tool-arrow">
    <w:name w:val="tool-arrow"/>
    <w:basedOn w:val="DefaultParagraphFont"/>
    <w:rsid w:val="00710867"/>
  </w:style>
  <w:style w:type="character" w:customStyle="1" w:styleId="Strong6">
    <w:name w:val="Strong6"/>
    <w:basedOn w:val="DefaultParagraphFont"/>
    <w:rsid w:val="00F11CC2"/>
  </w:style>
  <w:style w:type="character" w:customStyle="1" w:styleId="Emphasis14">
    <w:name w:val="Emphasis14"/>
    <w:basedOn w:val="DefaultParagraphFont"/>
    <w:rsid w:val="00F11CC2"/>
  </w:style>
  <w:style w:type="table" w:styleId="ListTable7Colorful">
    <w:name w:val="List Table 7 Colorful"/>
    <w:basedOn w:val="TableNormal"/>
    <w:uiPriority w:val="52"/>
    <w:rsid w:val="003D41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3D41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Emphasis15">
    <w:name w:val="Emphasis15"/>
    <w:basedOn w:val="DefaultParagraphFont"/>
    <w:rsid w:val="00441533"/>
  </w:style>
  <w:style w:type="paragraph" w:styleId="BodyTextIndent">
    <w:name w:val="Body Text Indent"/>
    <w:basedOn w:val="Normal"/>
    <w:link w:val="BodyTextIndentChar"/>
    <w:rsid w:val="00441533"/>
    <w:pPr>
      <w:spacing w:after="120" w:line="240" w:lineRule="auto"/>
      <w:ind w:left="360"/>
      <w:jc w:val="left"/>
    </w:pPr>
    <w:rPr>
      <w:rFonts w:ascii="Calibri" w:eastAsia="Times New Roman" w:hAnsi="Calibri" w:cs="Times New Roman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41533"/>
    <w:rPr>
      <w:rFonts w:ascii="Calibri" w:eastAsia="Times New Roman" w:hAnsi="Calibri" w:cs="Times New Roman"/>
      <w:lang w:bidi="ar-SA"/>
    </w:rPr>
  </w:style>
  <w:style w:type="table" w:styleId="TableGrid">
    <w:name w:val="Table Grid"/>
    <w:basedOn w:val="TableNormal"/>
    <w:uiPriority w:val="39"/>
    <w:rsid w:val="00B6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65CD4"/>
    <w:pPr>
      <w:spacing w:after="0" w:line="240" w:lineRule="auto"/>
      <w:jc w:val="left"/>
    </w:pPr>
    <w:rPr>
      <w:rFonts w:ascii="Calibri" w:eastAsiaTheme="minorHAnsi" w:hAnsi="Calibr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B65CD4"/>
    <w:rPr>
      <w:rFonts w:ascii="Calibri" w:eastAsiaTheme="minorHAnsi" w:hAnsi="Calibri"/>
      <w:sz w:val="22"/>
      <w:szCs w:val="21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F643AC"/>
    <w:rPr>
      <w:i/>
      <w:iCs/>
    </w:rPr>
  </w:style>
  <w:style w:type="character" w:customStyle="1" w:styleId="verse-number">
    <w:name w:val="verse-number"/>
    <w:basedOn w:val="DefaultParagraphFont"/>
    <w:rsid w:val="002F23EB"/>
  </w:style>
  <w:style w:type="character" w:customStyle="1" w:styleId="para-mark">
    <w:name w:val="para-mark"/>
    <w:basedOn w:val="DefaultParagraphFont"/>
    <w:rsid w:val="0021447B"/>
  </w:style>
  <w:style w:type="character" w:customStyle="1" w:styleId="small-caps">
    <w:name w:val="small-caps"/>
    <w:basedOn w:val="DefaultParagraphFont"/>
    <w:rsid w:val="0021447B"/>
  </w:style>
  <w:style w:type="character" w:customStyle="1" w:styleId="clarity-word">
    <w:name w:val="clarity-word"/>
    <w:basedOn w:val="DefaultParagraphFont"/>
    <w:rsid w:val="0021447B"/>
  </w:style>
  <w:style w:type="paragraph" w:customStyle="1" w:styleId="volume-xx8uy">
    <w:name w:val="volume-xx8uy"/>
    <w:basedOn w:val="Normal"/>
    <w:rsid w:val="00D928E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tal">
    <w:name w:val="ital"/>
    <w:basedOn w:val="DefaultParagraphFont"/>
    <w:rsid w:val="00816CF7"/>
  </w:style>
  <w:style w:type="character" w:customStyle="1" w:styleId="accented">
    <w:name w:val="accented"/>
    <w:basedOn w:val="DefaultParagraphFont"/>
    <w:rsid w:val="00724A33"/>
  </w:style>
  <w:style w:type="character" w:customStyle="1" w:styleId="bld">
    <w:name w:val="bld"/>
    <w:basedOn w:val="DefaultParagraphFont"/>
    <w:rsid w:val="00724A33"/>
  </w:style>
  <w:style w:type="character" w:customStyle="1" w:styleId="cmtsubtitle">
    <w:name w:val="cmt_sub_title"/>
    <w:basedOn w:val="DefaultParagraphFont"/>
    <w:rsid w:val="004E0A65"/>
  </w:style>
  <w:style w:type="character" w:customStyle="1" w:styleId="cmtword">
    <w:name w:val="cmt_word"/>
    <w:basedOn w:val="DefaultParagraphFont"/>
    <w:rsid w:val="004E0A65"/>
  </w:style>
  <w:style w:type="character" w:styleId="UnresolvedMention">
    <w:name w:val="Unresolved Mention"/>
    <w:basedOn w:val="DefaultParagraphFont"/>
    <w:uiPriority w:val="99"/>
    <w:semiHidden/>
    <w:unhideWhenUsed/>
    <w:rsid w:val="003A4E0A"/>
    <w:rPr>
      <w:color w:val="605E5C"/>
      <w:shd w:val="clear" w:color="auto" w:fill="E1DFDD"/>
    </w:rPr>
  </w:style>
  <w:style w:type="character" w:customStyle="1" w:styleId="fm-vol-iss-date">
    <w:name w:val="fm-vol-iss-date"/>
    <w:basedOn w:val="DefaultParagraphFont"/>
    <w:rsid w:val="000A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2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4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7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1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2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983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2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2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8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6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9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3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5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0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9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9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9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410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8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9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3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8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0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5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0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7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6245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0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3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1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3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1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7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24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54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8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72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120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9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0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7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7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0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1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91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4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0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8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4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9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6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3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3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4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9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9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0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2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5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9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7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6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6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6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1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7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2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8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2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1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1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healthywater/emergency/drinking/making-water-saf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pdf/library/f&amp;web.pdf" TargetMode="External"/><Relationship Id="rId13" Type="http://schemas.openxmlformats.org/officeDocument/2006/relationships/hyperlink" Target="https://www.epa.gov/ground-water-and-drinking-water/emergency-disinfection-drinking-water" TargetMode="External"/><Relationship Id="rId18" Type="http://schemas.openxmlformats.org/officeDocument/2006/relationships/hyperlink" Target="https://theberkey.com/blogs/water-filter/microbial-cysts-in-drinking-water-why-do-we-have-to-know-about-it" TargetMode="External"/><Relationship Id="rId3" Type="http://schemas.openxmlformats.org/officeDocument/2006/relationships/hyperlink" Target="https://www.ready.gov/water" TargetMode="External"/><Relationship Id="rId21" Type="http://schemas.openxmlformats.org/officeDocument/2006/relationships/hyperlink" Target="http://www.nsf.org.cn/en/our-services/service-by-industry/Water_and_Wastewater/residential-water-treatment/residential-drinking-water-treatment-protocols" TargetMode="External"/><Relationship Id="rId7" Type="http://schemas.openxmlformats.org/officeDocument/2006/relationships/hyperlink" Target="https://www.ready.gov/water" TargetMode="External"/><Relationship Id="rId12" Type="http://schemas.openxmlformats.org/officeDocument/2006/relationships/hyperlink" Target="https://www.cdc.gov/healthywater/emergency/making-water-safe.html" TargetMode="External"/><Relationship Id="rId17" Type="http://schemas.openxmlformats.org/officeDocument/2006/relationships/hyperlink" Target="https://www.wqa.org/learn-about-water/common-contaminants/bacteria-viruses" TargetMode="External"/><Relationship Id="rId25" Type="http://schemas.openxmlformats.org/officeDocument/2006/relationships/hyperlink" Target="https://www.ready.gov/water" TargetMode="External"/><Relationship Id="rId2" Type="http://schemas.openxmlformats.org/officeDocument/2006/relationships/hyperlink" Target="https://www.cdc.gov/healthywater/emergency/creating-storing-emergency-water-supply.html" TargetMode="External"/><Relationship Id="rId16" Type="http://schemas.openxmlformats.org/officeDocument/2006/relationships/hyperlink" Target="https://www.epa.gov/sites/production/files/2015-10/documents/rwqc2012.pdf" TargetMode="External"/><Relationship Id="rId20" Type="http://schemas.openxmlformats.org/officeDocument/2006/relationships/hyperlink" Target="https://www.safewater.org/fact-sheets-1/2017/1/23/ultrafiltrationnanoandro" TargetMode="External"/><Relationship Id="rId1" Type="http://schemas.openxmlformats.org/officeDocument/2006/relationships/hyperlink" Target="https://www.fema.gov/pdf/library/f&amp;web.pdf" TargetMode="External"/><Relationship Id="rId6" Type="http://schemas.openxmlformats.org/officeDocument/2006/relationships/hyperlink" Target="https://www.cdc.gov/healthywater/emergency/creating-storing-emergency-water-supply.html" TargetMode="External"/><Relationship Id="rId11" Type="http://schemas.openxmlformats.org/officeDocument/2006/relationships/hyperlink" Target="https://www.ncbi.nlm.nih.gov/pmc/articles/PMC4482390/" TargetMode="External"/><Relationship Id="rId24" Type="http://schemas.openxmlformats.org/officeDocument/2006/relationships/hyperlink" Target="https://www.cdc.gov/healthywater/drinking/home-water-treatment/household_water_treatment.html" TargetMode="External"/><Relationship Id="rId5" Type="http://schemas.openxmlformats.org/officeDocument/2006/relationships/hyperlink" Target="https://www.food-safety.com/articles/4373-bottled-water-regulation-and-the-fda" TargetMode="External"/><Relationship Id="rId15" Type="http://schemas.openxmlformats.org/officeDocument/2006/relationships/hyperlink" Target="https://www.cdc.gov/healthywater/emergency/making-water-safe.html" TargetMode="External"/><Relationship Id="rId23" Type="http://schemas.openxmlformats.org/officeDocument/2006/relationships/hyperlink" Target="https://www.cdc.gov/healthywater/emergency/making-water-safe.html" TargetMode="External"/><Relationship Id="rId10" Type="http://schemas.openxmlformats.org/officeDocument/2006/relationships/hyperlink" Target="https://www.cdc.gov/healthywater/emergency/making-water-safe.html" TargetMode="External"/><Relationship Id="rId19" Type="http://schemas.openxmlformats.org/officeDocument/2006/relationships/hyperlink" Target="https://static1.squarespace.com/static/583ca2f2d482e9bbbef7dad9/t/5876a68de6f2e1b3ddbcf9d6/1484170895051/Drinking+Water+Quality+and+Health.pdf" TargetMode="External"/><Relationship Id="rId4" Type="http://schemas.openxmlformats.org/officeDocument/2006/relationships/hyperlink" Target="https://bottledwater.org/bottled-water-storage/" TargetMode="External"/><Relationship Id="rId9" Type="http://schemas.openxmlformats.org/officeDocument/2006/relationships/hyperlink" Target="https://www.fema.gov/pdf/library/f&amp;web.pdf" TargetMode="External"/><Relationship Id="rId14" Type="http://schemas.openxmlformats.org/officeDocument/2006/relationships/hyperlink" Target="https://www.cdc.gov/parasites/crypto/gen_info/filters.html" TargetMode="External"/><Relationship Id="rId22" Type="http://schemas.openxmlformats.org/officeDocument/2006/relationships/hyperlink" Target="https://www.cdc.gov/healthywater/drinking/home-water-treatment/household_water_treat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2EBCA-CD44-46F0-8620-2A83F575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1893</Words>
  <Characters>10057</Characters>
  <Application>Microsoft Office Word</Application>
  <DocSecurity>0</DocSecurity>
  <Lines>264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</dc:creator>
  <cp:keywords>Unrestricted</cp:keywords>
  <dc:description/>
  <cp:lastModifiedBy>Timothy Gasparrini</cp:lastModifiedBy>
  <cp:revision>2</cp:revision>
  <cp:lastPrinted>2021-05-25T03:34:00Z</cp:lastPrinted>
  <dcterms:created xsi:type="dcterms:W3CDTF">2021-05-25T20:40:00Z</dcterms:created>
  <dcterms:modified xsi:type="dcterms:W3CDTF">2021-05-25T20:40:00Z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ProgramsCount">
    <vt:i4>0</vt:i4>
  </property>
  <property fmtid="{D5CDD505-2E9C-101B-9397-08002B2CF9AE}" pid="3" name="LM SIP Document Sensitivity">
    <vt:lpwstr/>
  </property>
  <property fmtid="{D5CDD505-2E9C-101B-9397-08002B2CF9AE}" pid="4" name="Document Author">
    <vt:lpwstr>ACCT02\gaspar</vt:lpwstr>
  </property>
  <property fmtid="{D5CDD505-2E9C-101B-9397-08002B2CF9AE}" pid="5" name="Document Sensitivity">
    <vt:lpwstr>1</vt:lpwstr>
  </property>
  <property fmtid="{D5CDD505-2E9C-101B-9397-08002B2CF9AE}" pid="6" name="ThirdParty">
    <vt:lpwstr/>
  </property>
  <property fmtid="{D5CDD505-2E9C-101B-9397-08002B2CF9AE}" pid="7" name="OCI Restriction">
    <vt:bool>false</vt:bool>
  </property>
  <property fmtid="{D5CDD505-2E9C-101B-9397-08002B2CF9AE}" pid="8" name="OCI Additional Info">
    <vt:lpwstr/>
  </property>
  <property fmtid="{D5CDD505-2E9C-101B-9397-08002B2CF9AE}" pid="9" name="Allow Header Overwrite">
    <vt:bool>false</vt:bool>
  </property>
  <property fmtid="{D5CDD505-2E9C-101B-9397-08002B2CF9AE}" pid="10" name="Allow Footer Overwrite">
    <vt:bool>false</vt:bool>
  </property>
  <property fmtid="{D5CDD505-2E9C-101B-9397-08002B2CF9AE}" pid="11" name="Multiple Selected">
    <vt:lpwstr>-1</vt:lpwstr>
  </property>
  <property fmtid="{D5CDD505-2E9C-101B-9397-08002B2CF9AE}" pid="12" name="SIPLongWording">
    <vt:lpwstr>_x000d_
_x000d_
</vt:lpwstr>
  </property>
  <property fmtid="{D5CDD505-2E9C-101B-9397-08002B2CF9AE}" pid="13" name="ExpCountry">
    <vt:lpwstr/>
  </property>
</Properties>
</file>